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D3F" w:rsidRDefault="00625B41" w:rsidP="00625B41">
      <w:pPr>
        <w:pStyle w:val="1"/>
        <w:spacing w:line="360" w:lineRule="auto"/>
        <w:ind w:firstLineChars="700" w:firstLine="1687"/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10477500</wp:posOffset>
            </wp:positionH>
            <wp:positionV relativeFrom="topMargin">
              <wp:posOffset>12534900</wp:posOffset>
            </wp:positionV>
            <wp:extent cx="279400" cy="482600"/>
            <wp:effectExtent l="0" t="0" r="0" b="0"/>
            <wp:wrapNone/>
            <wp:docPr id="10005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6" name="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  <w:t>挑战</w:t>
      </w:r>
      <w:r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  <w:t>2020</w:t>
      </w:r>
      <w:r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  <w:t>年高考物理必须突破</w:t>
      </w:r>
      <w:r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  <w:t>15</w:t>
      </w:r>
      <w:r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  <w:t>个必考热点</w:t>
      </w:r>
    </w:p>
    <w:p w:rsidR="00144D3F" w:rsidRDefault="00625B41" w:rsidP="00625B41">
      <w:pPr>
        <w:pStyle w:val="1"/>
        <w:spacing w:line="360" w:lineRule="auto"/>
        <w:ind w:firstLineChars="800" w:firstLine="1928"/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  <w:t>热点（</w:t>
      </w:r>
      <w:r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  <w:t>14</w:t>
      </w:r>
      <w:r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  <w:t>）分子动理论　气体及热力学定律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  <w:t>考向一</w:t>
      </w:r>
      <w:r>
        <w:rPr>
          <w:rFonts w:ascii="Times New Roman" w:eastAsiaTheme="minorEastAsia" w:hAnsi="Times New Roman" w:hint="eastAsia"/>
          <w:b/>
          <w:color w:val="000000" w:themeColor="text1"/>
          <w:sz w:val="24"/>
          <w:szCs w:val="24"/>
        </w:rPr>
        <w:t>:</w:t>
      </w:r>
      <w:r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  <w:t>分子动理论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color w:val="000000" w:themeColor="text1"/>
          <w:sz w:val="21"/>
          <w:szCs w:val="21"/>
        </w:rPr>
        <w:t>【真题引领】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(2015·</w:t>
      </w:r>
      <w:r>
        <w:rPr>
          <w:rFonts w:ascii="Times New Roman" w:eastAsiaTheme="minorEastAsia" w:hAnsi="Times New Roman"/>
          <w:sz w:val="21"/>
          <w:szCs w:val="21"/>
        </w:rPr>
        <w:t>福建高考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下列有关分子动理论和物质结构的认识，其中正确的是</w:t>
      </w:r>
      <w:r>
        <w:rPr>
          <w:rFonts w:ascii="Times New Roman" w:eastAsiaTheme="minorEastAsia" w:hAnsi="Times New Roman"/>
          <w:sz w:val="21"/>
          <w:szCs w:val="21"/>
        </w:rPr>
        <w:t xml:space="preserve"> 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分子间距离减小时分子势能一定减小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温度越高，物体中分子无规则运动越剧烈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物体内热运动速率大的分子数占总分子数比例与温度无关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非晶体的物理性质各向同性而晶体的物理性质都是各向异性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(1)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题眼解读：</w:t>
      </w:r>
    </w:p>
    <w:p w:rsidR="00144D3F" w:rsidRDefault="00625B41">
      <w:pPr>
        <w:pStyle w:val="1"/>
        <w:spacing w:line="360" w:lineRule="auto"/>
        <w:jc w:val="both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noProof/>
          <w:color w:val="FF0000"/>
          <w:sz w:val="21"/>
          <w:szCs w:val="21"/>
        </w:rPr>
        <w:drawing>
          <wp:inline distT="0" distB="0" distL="114300" distR="114300">
            <wp:extent cx="2767965" cy="1511935"/>
            <wp:effectExtent l="1905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id:2147496511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7965" cy="151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若分子间距离减小时分子力做负功，分子势能增大，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错；温度越高，分子无规则运动越剧烈，运动速率大的分子数增多，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对、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错；多晶体的物理性质具有各向同性，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错。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(2)</w:t>
      </w:r>
      <w:r>
        <w:rPr>
          <w:rFonts w:ascii="Times New Roman" w:eastAsiaTheme="minorEastAsia" w:hAnsi="Times New Roman"/>
          <w:b/>
          <w:sz w:val="21"/>
          <w:szCs w:val="21"/>
        </w:rPr>
        <w:t>错因警示：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警示</w:t>
      </w:r>
      <w:r>
        <w:rPr>
          <w:rFonts w:ascii="Times New Roman" w:eastAsiaTheme="minorEastAsia" w:hAnsi="Times New Roman"/>
          <w:b/>
          <w:sz w:val="21"/>
          <w:szCs w:val="21"/>
        </w:rPr>
        <w:t>1</w:t>
      </w:r>
      <w:r>
        <w:rPr>
          <w:rFonts w:ascii="Times New Roman" w:eastAsiaTheme="minorEastAsia" w:hAnsi="Times New Roman"/>
          <w:b/>
          <w:sz w:val="21"/>
          <w:szCs w:val="21"/>
        </w:rPr>
        <w:t>：</w:t>
      </w:r>
      <w:r>
        <w:rPr>
          <w:rFonts w:ascii="Times New Roman" w:eastAsiaTheme="minorEastAsia" w:hAnsi="Times New Roman"/>
          <w:sz w:val="21"/>
          <w:szCs w:val="21"/>
        </w:rPr>
        <w:t>不是分子间距越小，分子势能越小，当</w:t>
      </w:r>
      <w:r>
        <w:rPr>
          <w:rFonts w:ascii="Times New Roman" w:eastAsiaTheme="minorEastAsia" w:hAnsi="Times New Roman"/>
          <w:sz w:val="21"/>
          <w:szCs w:val="21"/>
        </w:rPr>
        <w:t>r&lt;r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sz w:val="21"/>
          <w:szCs w:val="21"/>
        </w:rPr>
        <w:t>时，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</w:rPr>
        <w:t>越小，分子势能越大。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警示</w:t>
      </w:r>
      <w:r>
        <w:rPr>
          <w:rFonts w:ascii="Times New Roman" w:eastAsiaTheme="minorEastAsia" w:hAnsi="Times New Roman"/>
          <w:b/>
          <w:sz w:val="21"/>
          <w:szCs w:val="21"/>
        </w:rPr>
        <w:t>2</w:t>
      </w:r>
      <w:r>
        <w:rPr>
          <w:rFonts w:ascii="Times New Roman" w:eastAsiaTheme="minorEastAsia" w:hAnsi="Times New Roman"/>
          <w:b/>
          <w:sz w:val="21"/>
          <w:szCs w:val="21"/>
        </w:rPr>
        <w:t>：</w:t>
      </w:r>
      <w:r>
        <w:rPr>
          <w:rFonts w:ascii="Times New Roman" w:eastAsiaTheme="minorEastAsia" w:hAnsi="Times New Roman"/>
          <w:sz w:val="21"/>
          <w:szCs w:val="21"/>
        </w:rPr>
        <w:t>只有单晶体，才可能具有各向异性。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2"/>
        </w:rPr>
      </w:pPr>
      <w:r>
        <w:rPr>
          <w:rFonts w:ascii="Times New Roman" w:eastAsiaTheme="minorEastAsia" w:hAnsi="Times New Roman" w:hint="eastAsia"/>
          <w:b/>
          <w:bCs/>
          <w:color w:val="000000" w:themeColor="text1"/>
          <w:sz w:val="22"/>
        </w:rPr>
        <w:t>分子动理论解题思路：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(1)</w:t>
      </w:r>
      <w:r>
        <w:rPr>
          <w:rFonts w:ascii="Times New Roman" w:eastAsiaTheme="minorEastAsia" w:hAnsi="Times New Roman"/>
          <w:b/>
          <w:sz w:val="21"/>
          <w:szCs w:val="21"/>
        </w:rPr>
        <w:t>分子势能与分子距离和分子力的关系：</w:t>
      </w:r>
    </w:p>
    <w:p w:rsidR="00144D3F" w:rsidRDefault="00625B41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185545" cy="865505"/>
            <wp:effectExtent l="19050" t="0" r="0" b="0"/>
            <wp:docPr id="3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说明: id:2147496525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5545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(2)</w:t>
      </w:r>
      <w:r>
        <w:rPr>
          <w:rFonts w:ascii="Times New Roman" w:eastAsiaTheme="minorEastAsia" w:hAnsi="Times New Roman"/>
          <w:b/>
          <w:sz w:val="21"/>
          <w:szCs w:val="21"/>
        </w:rPr>
        <w:t>分子运动与温度关系：</w:t>
      </w:r>
    </w:p>
    <w:p w:rsidR="00144D3F" w:rsidRDefault="00625B41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lastRenderedPageBreak/>
        <w:drawing>
          <wp:inline distT="0" distB="0" distL="114300" distR="114300">
            <wp:extent cx="2438400" cy="1517650"/>
            <wp:effectExtent l="19050" t="0" r="0" b="0"/>
            <wp:docPr id="4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说明: id:2147496532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(3)</w:t>
      </w:r>
      <w:r>
        <w:rPr>
          <w:rFonts w:ascii="Times New Roman" w:eastAsiaTheme="minorEastAsia" w:hAnsi="Times New Roman"/>
          <w:b/>
          <w:sz w:val="21"/>
          <w:szCs w:val="21"/>
        </w:rPr>
        <w:t>易错警示：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警示</w:t>
      </w:r>
      <w:r>
        <w:rPr>
          <w:rFonts w:ascii="Times New Roman" w:eastAsiaTheme="minorEastAsia" w:hAnsi="Times New Roman"/>
          <w:b/>
          <w:sz w:val="21"/>
          <w:szCs w:val="21"/>
        </w:rPr>
        <w:t>1</w:t>
      </w:r>
      <w:r>
        <w:rPr>
          <w:rFonts w:ascii="Times New Roman" w:eastAsiaTheme="minorEastAsia" w:hAnsi="Times New Roman"/>
          <w:b/>
          <w:sz w:val="21"/>
          <w:szCs w:val="21"/>
        </w:rPr>
        <w:t>：</w:t>
      </w:r>
      <w:r>
        <w:rPr>
          <w:rFonts w:ascii="Times New Roman" w:eastAsiaTheme="minorEastAsia" w:hAnsi="Times New Roman"/>
          <w:sz w:val="21"/>
          <w:szCs w:val="21"/>
        </w:rPr>
        <w:t>不能从分子力做功的角度分析分子势能的变化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警示</w:t>
      </w:r>
      <w:r>
        <w:rPr>
          <w:rFonts w:ascii="Times New Roman" w:eastAsiaTheme="minorEastAsia" w:hAnsi="Times New Roman"/>
          <w:b/>
          <w:sz w:val="21"/>
          <w:szCs w:val="21"/>
        </w:rPr>
        <w:t>2</w:t>
      </w:r>
      <w:r>
        <w:rPr>
          <w:rFonts w:ascii="Times New Roman" w:eastAsiaTheme="minorEastAsia" w:hAnsi="Times New Roman"/>
          <w:b/>
          <w:sz w:val="21"/>
          <w:szCs w:val="21"/>
        </w:rPr>
        <w:t>：</w:t>
      </w:r>
      <w:r>
        <w:rPr>
          <w:rFonts w:ascii="Times New Roman" w:eastAsiaTheme="minorEastAsia" w:hAnsi="Times New Roman"/>
          <w:sz w:val="21"/>
          <w:szCs w:val="21"/>
        </w:rPr>
        <w:t>将布朗运动和分子运动搞混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警示</w:t>
      </w:r>
      <w:r>
        <w:rPr>
          <w:rFonts w:ascii="Times New Roman" w:eastAsiaTheme="minorEastAsia" w:hAnsi="Times New Roman"/>
          <w:b/>
          <w:sz w:val="21"/>
          <w:szCs w:val="21"/>
        </w:rPr>
        <w:t>3</w:t>
      </w:r>
      <w:r>
        <w:rPr>
          <w:rFonts w:ascii="Times New Roman" w:eastAsiaTheme="minorEastAsia" w:hAnsi="Times New Roman"/>
          <w:b/>
          <w:sz w:val="21"/>
          <w:szCs w:val="21"/>
        </w:rPr>
        <w:t>：</w:t>
      </w:r>
      <w:r>
        <w:rPr>
          <w:rFonts w:ascii="Times New Roman" w:eastAsiaTheme="minorEastAsia" w:hAnsi="Times New Roman"/>
          <w:sz w:val="21"/>
          <w:szCs w:val="21"/>
        </w:rPr>
        <w:t>温度是统计学上的概念，与单个分子运动无关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警示</w:t>
      </w:r>
      <w:r>
        <w:rPr>
          <w:rFonts w:ascii="Times New Roman" w:eastAsiaTheme="minorEastAsia" w:hAnsi="Times New Roman"/>
          <w:b/>
          <w:sz w:val="21"/>
          <w:szCs w:val="21"/>
        </w:rPr>
        <w:t>4</w:t>
      </w:r>
      <w:r>
        <w:rPr>
          <w:rFonts w:ascii="Times New Roman" w:eastAsiaTheme="minorEastAsia" w:hAnsi="Times New Roman"/>
          <w:b/>
          <w:sz w:val="21"/>
          <w:szCs w:val="21"/>
        </w:rPr>
        <w:t>：</w:t>
      </w:r>
      <w:r>
        <w:rPr>
          <w:rFonts w:ascii="Times New Roman" w:eastAsiaTheme="minorEastAsia" w:hAnsi="Times New Roman"/>
          <w:sz w:val="21"/>
          <w:szCs w:val="21"/>
        </w:rPr>
        <w:t>晶体与非晶体的区别是有无熔点。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  <w:t>考场练兵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1"/>
          <w:szCs w:val="21"/>
        </w:rPr>
        <w:t>：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1.</w:t>
      </w:r>
      <w:r>
        <w:rPr>
          <w:rFonts w:ascii="Times New Roman" w:eastAsiaTheme="minorEastAsia" w:hAnsi="Times New Roman"/>
          <w:sz w:val="21"/>
          <w:szCs w:val="21"/>
        </w:rPr>
        <w:t>由于水的表面张力，荷叶上的小水滴总是球形的。在小水滴表面层中，水分子之间的相互作用总体上表现为</w:t>
      </w:r>
      <w:r>
        <w:rPr>
          <w:rFonts w:ascii="Times New Roman" w:eastAsiaTheme="minorEastAsia" w:hAnsi="Times New Roman"/>
          <w:sz w:val="21"/>
          <w:szCs w:val="21"/>
          <w:u w:color="000000"/>
        </w:rPr>
        <w:t>_______</w:t>
      </w:r>
      <w:r>
        <w:rPr>
          <w:rFonts w:ascii="Times New Roman" w:eastAsiaTheme="minorEastAsia" w:hAnsi="Times New Roman"/>
          <w:sz w:val="21"/>
          <w:szCs w:val="21"/>
        </w:rPr>
        <w:t>(</w:t>
      </w:r>
      <w:r>
        <w:rPr>
          <w:rFonts w:ascii="Times New Roman" w:eastAsiaTheme="minorEastAsia" w:hAnsi="Times New Roman"/>
          <w:sz w:val="21"/>
          <w:szCs w:val="21"/>
        </w:rPr>
        <w:t>选填</w:t>
      </w:r>
      <w:r>
        <w:rPr>
          <w:rFonts w:ascii="Times New Roman" w:eastAsiaTheme="minorEastAsia" w:hAnsi="Times New Roman"/>
          <w:sz w:val="21"/>
          <w:szCs w:val="21"/>
        </w:rPr>
        <w:t>“</w:t>
      </w:r>
      <w:r>
        <w:rPr>
          <w:rFonts w:ascii="Times New Roman" w:eastAsiaTheme="minorEastAsia" w:hAnsi="Times New Roman"/>
          <w:sz w:val="21"/>
          <w:szCs w:val="21"/>
        </w:rPr>
        <w:t>引力</w:t>
      </w:r>
      <w:r>
        <w:rPr>
          <w:rFonts w:ascii="Times New Roman" w:eastAsiaTheme="minorEastAsia" w:hAnsi="Times New Roman"/>
          <w:sz w:val="21"/>
          <w:szCs w:val="21"/>
        </w:rPr>
        <w:t>”</w:t>
      </w:r>
      <w:r>
        <w:rPr>
          <w:rFonts w:ascii="Times New Roman" w:eastAsiaTheme="minorEastAsia" w:hAnsi="Times New Roman"/>
          <w:sz w:val="21"/>
          <w:szCs w:val="21"/>
        </w:rPr>
        <w:t>或</w:t>
      </w:r>
      <w:r>
        <w:rPr>
          <w:rFonts w:ascii="Times New Roman" w:eastAsiaTheme="minorEastAsia" w:hAnsi="Times New Roman"/>
          <w:sz w:val="21"/>
          <w:szCs w:val="21"/>
        </w:rPr>
        <w:t>“</w:t>
      </w:r>
      <w:r>
        <w:rPr>
          <w:rFonts w:ascii="Times New Roman" w:eastAsiaTheme="minorEastAsia" w:hAnsi="Times New Roman"/>
          <w:sz w:val="21"/>
          <w:szCs w:val="21"/>
        </w:rPr>
        <w:t>斥力</w:t>
      </w:r>
      <w:r>
        <w:rPr>
          <w:rFonts w:ascii="Times New Roman" w:eastAsiaTheme="minorEastAsia" w:hAnsi="Times New Roman"/>
          <w:sz w:val="21"/>
          <w:szCs w:val="21"/>
        </w:rPr>
        <w:t>”)</w:t>
      </w:r>
      <w:r>
        <w:rPr>
          <w:rFonts w:ascii="Times New Roman" w:eastAsiaTheme="minorEastAsia" w:hAnsi="Times New Roman"/>
          <w:sz w:val="21"/>
          <w:szCs w:val="21"/>
        </w:rPr>
        <w:t>。分子势能</w:t>
      </w:r>
      <w:r>
        <w:rPr>
          <w:rFonts w:ascii="Times New Roman" w:eastAsiaTheme="minorEastAsia" w:hAnsi="Times New Roman"/>
          <w:sz w:val="21"/>
          <w:szCs w:val="21"/>
        </w:rPr>
        <w:t>E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p</w:t>
      </w:r>
      <w:r>
        <w:rPr>
          <w:rFonts w:ascii="Times New Roman" w:eastAsiaTheme="minorEastAsia" w:hAnsi="Times New Roman"/>
          <w:sz w:val="21"/>
          <w:szCs w:val="21"/>
        </w:rPr>
        <w:t>和分子间距离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</w:rPr>
        <w:t>的关系图象如图所示，能总体上反映小水滴表面层中水分子</w:t>
      </w:r>
      <w:r>
        <w:rPr>
          <w:rFonts w:ascii="Times New Roman" w:eastAsiaTheme="minorEastAsia" w:hAnsi="Times New Roman"/>
          <w:sz w:val="21"/>
          <w:szCs w:val="21"/>
        </w:rPr>
        <w:t>E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p</w:t>
      </w:r>
      <w:r>
        <w:rPr>
          <w:rFonts w:ascii="Times New Roman" w:eastAsiaTheme="minorEastAsia" w:hAnsi="Times New Roman"/>
          <w:sz w:val="21"/>
          <w:szCs w:val="21"/>
        </w:rPr>
        <w:t>的是图中</w:t>
      </w:r>
      <w:r>
        <w:rPr>
          <w:rFonts w:ascii="Times New Roman" w:eastAsiaTheme="minorEastAsia" w:hAnsi="Times New Roman"/>
          <w:sz w:val="21"/>
          <w:szCs w:val="21"/>
          <w:u w:color="000000"/>
        </w:rPr>
        <w:t>_______</w:t>
      </w:r>
      <w:r>
        <w:rPr>
          <w:rFonts w:ascii="Times New Roman" w:eastAsiaTheme="minorEastAsia" w:hAnsi="Times New Roman"/>
          <w:sz w:val="21"/>
          <w:szCs w:val="21"/>
        </w:rPr>
        <w:t>(</w:t>
      </w:r>
      <w:r>
        <w:rPr>
          <w:rFonts w:ascii="Times New Roman" w:eastAsiaTheme="minorEastAsia" w:hAnsi="Times New Roman"/>
          <w:sz w:val="21"/>
          <w:szCs w:val="21"/>
        </w:rPr>
        <w:t>选填</w:t>
      </w:r>
      <w:r>
        <w:rPr>
          <w:rFonts w:ascii="Times New Roman" w:eastAsiaTheme="minorEastAsia" w:hAnsi="Times New Roman"/>
          <w:sz w:val="21"/>
          <w:szCs w:val="21"/>
        </w:rPr>
        <w:t>“A”“B”</w:t>
      </w:r>
      <w:r>
        <w:rPr>
          <w:rFonts w:ascii="Times New Roman" w:eastAsiaTheme="minorEastAsia" w:hAnsi="Times New Roman"/>
          <w:sz w:val="21"/>
          <w:szCs w:val="21"/>
        </w:rPr>
        <w:t>或</w:t>
      </w:r>
      <w:r>
        <w:rPr>
          <w:rFonts w:ascii="Times New Roman" w:eastAsiaTheme="minorEastAsia" w:hAnsi="Times New Roman"/>
          <w:sz w:val="21"/>
          <w:szCs w:val="21"/>
        </w:rPr>
        <w:t>“C”)</w:t>
      </w:r>
      <w:r>
        <w:rPr>
          <w:rFonts w:ascii="Times New Roman" w:eastAsiaTheme="minorEastAsia" w:hAnsi="Times New Roman"/>
          <w:sz w:val="21"/>
          <w:szCs w:val="21"/>
        </w:rPr>
        <w:t>的位置。</w:t>
      </w:r>
      <w:r>
        <w:rPr>
          <w:rFonts w:ascii="Times New Roman" w:eastAsiaTheme="minorEastAsia" w:hAnsi="Times New Roman"/>
          <w:sz w:val="21"/>
          <w:szCs w:val="21"/>
        </w:rPr>
        <w:t> </w:t>
      </w:r>
    </w:p>
    <w:p w:rsidR="00144D3F" w:rsidRDefault="00625B41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234440" cy="1066800"/>
            <wp:effectExtent l="19050" t="0" r="381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说明: id:2147496553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【答案】引力　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小水滴表面层的分子比液体内部的分子稀疏一些，分子间的距离大于液体内部分子引力和斥力相平衡的距离，表现为引力，小水滴表面层中的分子的势能处于图中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的位置。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2.</w:t>
      </w:r>
      <w:r>
        <w:rPr>
          <w:rFonts w:ascii="Times New Roman" w:eastAsiaTheme="minorEastAsia" w:hAnsi="Times New Roman"/>
          <w:sz w:val="21"/>
          <w:szCs w:val="21"/>
        </w:rPr>
        <w:t>关于分子动理论，下列说法正确的是</w:t>
      </w:r>
      <w:r>
        <w:rPr>
          <w:rFonts w:ascii="Times New Roman" w:eastAsiaTheme="minorEastAsia" w:hAnsi="Times New Roman"/>
          <w:sz w:val="21"/>
          <w:szCs w:val="21"/>
        </w:rPr>
        <w:t xml:space="preserve"> 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气体扩散的快慢与温度无关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布朗运动是液体分子的无规则运动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分子间同时存在着引力和斥力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分子间的引力总是随分子间距增大而增大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【答案】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解析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扩散的快慢与温度有关，温度越高，扩散越快，故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错误；布朗运动为悬浮在液体中固体小颗粒的运动，不是液体分子的热运动，固体小颗粒运动的无规则性，是液体分子运动的无规则性的间接反映，故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lastRenderedPageBreak/>
        <w:t>错误；在一定的范围内，分子间斥力与引力同时存在，而分子力是斥力与引力的合力，分子间的引力和斥力都是随分子间距增大而减小；当分子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间距小于平衡位置时，表现为斥力，即引力小于斥力，而分子间距大于平衡位置时，表现为引力，即斥力小于引力，但总是同时存在的，故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错误。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3.</w:t>
      </w:r>
      <w:r>
        <w:rPr>
          <w:rFonts w:ascii="Times New Roman" w:eastAsiaTheme="minorEastAsia" w:hAnsi="Times New Roman"/>
          <w:sz w:val="21"/>
          <w:szCs w:val="21"/>
        </w:rPr>
        <w:t>已知地球大气层的厚度</w:t>
      </w:r>
      <w:r>
        <w:rPr>
          <w:rFonts w:ascii="Times New Roman" w:eastAsiaTheme="minorEastAsia" w:hAnsi="Times New Roman"/>
          <w:sz w:val="21"/>
          <w:szCs w:val="21"/>
        </w:rPr>
        <w:t>h</w:t>
      </w:r>
      <w:r>
        <w:rPr>
          <w:rFonts w:ascii="Times New Roman" w:eastAsiaTheme="minorEastAsia" w:hAnsi="Times New Roman"/>
          <w:sz w:val="21"/>
          <w:szCs w:val="21"/>
        </w:rPr>
        <w:t>远小于地球半径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</w:rPr>
        <w:t>，空气平均摩尔质量为</w:t>
      </w:r>
      <w:r>
        <w:rPr>
          <w:rFonts w:ascii="Times New Roman" w:eastAsiaTheme="minorEastAsia" w:hAnsi="Times New Roman"/>
          <w:sz w:val="21"/>
          <w:szCs w:val="21"/>
        </w:rPr>
        <w:t>M</w:t>
      </w:r>
      <w:r>
        <w:rPr>
          <w:rFonts w:ascii="Times New Roman" w:eastAsiaTheme="minorEastAsia" w:hAnsi="Times New Roman"/>
          <w:sz w:val="21"/>
          <w:szCs w:val="21"/>
        </w:rPr>
        <w:t>，阿伏加德罗常数为</w:t>
      </w:r>
      <w:r>
        <w:rPr>
          <w:rFonts w:ascii="Times New Roman" w:eastAsiaTheme="minorEastAsia" w:hAnsi="Times New Roman"/>
          <w:sz w:val="21"/>
          <w:szCs w:val="21"/>
        </w:rPr>
        <w:t>N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A</w:t>
      </w:r>
      <w:r>
        <w:rPr>
          <w:rFonts w:ascii="Times New Roman" w:eastAsiaTheme="minorEastAsia" w:hAnsi="Times New Roman"/>
          <w:sz w:val="21"/>
          <w:szCs w:val="21"/>
        </w:rPr>
        <w:t>，地面大气压强为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sz w:val="21"/>
          <w:szCs w:val="21"/>
        </w:rPr>
        <w:t>，重力加速度大小为</w:t>
      </w:r>
      <w:r>
        <w:rPr>
          <w:rFonts w:ascii="Times New Roman" w:eastAsiaTheme="minorEastAsia" w:hAnsi="Times New Roman"/>
          <w:sz w:val="21"/>
          <w:szCs w:val="21"/>
        </w:rPr>
        <w:t>g</w:t>
      </w:r>
      <w:r>
        <w:rPr>
          <w:rFonts w:ascii="Times New Roman" w:eastAsiaTheme="minorEastAsia" w:hAnsi="Times New Roman"/>
          <w:sz w:val="21"/>
          <w:szCs w:val="21"/>
        </w:rPr>
        <w:t>。由此可估算得，地球大气层空气分子总数为</w:t>
      </w:r>
      <w:r>
        <w:rPr>
          <w:rFonts w:ascii="Times New Roman" w:eastAsiaTheme="minorEastAsia" w:hAnsi="Times New Roman"/>
          <w:sz w:val="21"/>
          <w:szCs w:val="21"/>
          <w:u w:color="000000"/>
        </w:rPr>
        <w:t>_______</w:t>
      </w:r>
      <w:r>
        <w:rPr>
          <w:rFonts w:ascii="Times New Roman" w:eastAsiaTheme="minorEastAsia" w:hAnsi="Times New Roman"/>
          <w:sz w:val="21"/>
          <w:szCs w:val="21"/>
        </w:rPr>
        <w:t>，空气分子之间的平均距离为</w:t>
      </w:r>
      <w:r>
        <w:rPr>
          <w:rFonts w:ascii="Times New Roman" w:eastAsiaTheme="minorEastAsia" w:hAnsi="Times New Roman"/>
          <w:sz w:val="21"/>
          <w:szCs w:val="21"/>
          <w:u w:color="000000"/>
        </w:rPr>
        <w:t>_______</w:t>
      </w:r>
      <w:r>
        <w:rPr>
          <w:rFonts w:ascii="Times New Roman" w:eastAsiaTheme="minorEastAsia" w:hAnsi="Times New Roman"/>
          <w:sz w:val="21"/>
          <w:szCs w:val="21"/>
        </w:rPr>
        <w:t>。</w:t>
      </w:r>
      <w:r>
        <w:rPr>
          <w:rFonts w:ascii="Times New Roman" w:eastAsiaTheme="minorEastAsia" w:hAnsi="Times New Roman"/>
          <w:sz w:val="21"/>
          <w:szCs w:val="21"/>
        </w:rPr>
        <w:t> 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【答案】</w: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E32DF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02E46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02E46&quot; wsp:rsidP=&quot;00D02E4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sS&quot;up&gt;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A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Mg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E32DF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26" type="#_x0000_t75" style="width:53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02E46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02E46&quot; wsp:rsidP=&quot;00D02E4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sS&quot;up&gt;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A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Mg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E32DF">
        <w:rPr>
          <w:rFonts w:ascii="Times New Roman" w:eastAsiaTheme="minorEastAsia" w:hAnsi="Times New Roman"/>
          <w:color w:val="FF0000"/>
          <w:position w:val="-36"/>
          <w:sz w:val="21"/>
          <w:szCs w:val="21"/>
        </w:rPr>
        <w:pict>
          <v:shape id="_x0000_i1027" type="#_x0000_t75" style="width:40.5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87CCB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87CCB&quot; wsp:rsidP=&quot;00B87CCB&quot;&gt;&lt;m:oMathPara&gt;&lt;m:oMath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g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gh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A&lt;/m:t&gt;&lt;/m:r&gt;&lt;/m:sub&gt;&lt;/m:sSub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E32DF">
        <w:rPr>
          <w:rFonts w:ascii="Times New Roman" w:eastAsiaTheme="minorEastAsia" w:hAnsi="Times New Roman"/>
          <w:color w:val="FF0000"/>
          <w:position w:val="-36"/>
          <w:sz w:val="21"/>
          <w:szCs w:val="21"/>
        </w:rPr>
        <w:pict>
          <v:shape id="_x0000_i1028" type="#_x0000_t75" style="width:40.5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87CCB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87CCB&quot; wsp:rsidP=&quot;00B87CCB&quot;&gt;&lt;m:oMathPara&gt;&lt;m:oMath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g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gh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A&lt;/m:t&gt;&lt;/m:r&gt;&lt;/m:sub&gt;&lt;/m:sSub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解析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设大气层中气体的质量为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由大气压强产生原因可知，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mg=p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S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即：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m=</w: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E32DF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29" type="#_x0000_t75" style="width:18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3271C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3271C&quot; wsp:rsidP=&quot;0023271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m:r&gt;&lt;w:rPr&gt;&lt;w:rFonts w:ascii=&quot;Cambria Math&quot; w:h-ansi=&quot;Cambria Math&quot;/&gt;&lt;wx:font wx:val=&quot;Cambria Math&quot;/&gt;&lt;w:i/&gt;&lt;w:sz w:val=&quot;30&quot;/&gt;&lt;w:sz-cs w:val=&quot;30&quot;/&gt;&lt;/w:rPr&gt;&lt;m:t&gt;S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E32DF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30" type="#_x0000_t75" style="width:18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3271C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3271C&quot; wsp:rsidP=&quot;0023271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m:r&gt;&lt;w:rPr&gt;&lt;w:rFonts w:ascii=&quot;Cambria Math&quot; w:h-ansi=&quot;Cambria Math&quot;/&gt;&lt;wx:font wx:val=&quot;Cambria Math&quot;/&gt;&lt;w:i/&gt;&lt;w:sz w:val=&quot;30&quot;/&gt;&lt;w:sz-cs w:val=&quot;30&quot;/&gt;&lt;/w:rPr&gt;&lt;m:t&gt;S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分子数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n=</w: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E32DF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31" type="#_x0000_t75" style="width:2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CC4CC7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C4CC7&quot; wsp:rsidP=&quot;00CC4CC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A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E32DF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32" type="#_x0000_t75" style="width:2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CC4CC7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C4CC7&quot; wsp:rsidP=&quot;00CC4CC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A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E32DF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33" type="#_x0000_t75" style="width:33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27EC7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27EC7&quot; wsp:rsidP=&quot;00527EC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m:r&gt;&lt;w:rPr&gt;&lt;w:rFonts w:ascii=&quot;Cambria Math&quot; w:h-ansi=&quot;Cambria Math&quot;/&gt;&lt;wx:font wx:val=&quot;Cambria Math&quot;/&gt;&lt;w:i/&gt;&lt;w:sz w:val=&quot;30&quot;/&gt;&lt;w:sz-cs w:val=&quot;30&quot;/&gt;&lt;/w:rPr&gt;&lt;m:t&gt;S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A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Mg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E32DF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34" type="#_x0000_t75" style="width:33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27EC7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27EC7&quot; wsp:rsidP=&quot;00527EC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m:r&gt;&lt;w:rPr&gt;&lt;w:rFonts w:ascii=&quot;Cambria Math&quot; w:h-ansi=&quot;Cambria Math&quot;/&gt;&lt;wx:font wx:val=&quot;Cambria Math&quot;/&gt;&lt;w:i/&gt;&lt;w:sz w:val=&quot;30&quot;/&gt;&lt;w:sz-cs w:val=&quot;30&quot;/&gt;&lt;/w:rPr&gt;&lt;m:t&gt;S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A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Mg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E32DF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35" type="#_x0000_t75" style="width:53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564B4&quot;/&gt;&lt;wsp:rsid wsp:val=&quot;00F81A0E&quot;/&gt;&lt;wsp:rsid wsp:val=&quot;00FA57C3&quot;/&gt;&lt;wsp:rsid wsp:val=&quot;00FC4922&quot;/&gt;&lt;/wsp:rsids&gt;&lt;/w:docPr&gt;&lt;w:body&gt;&lt;wx:sect&gt;&lt;w:p wsp:rsidR=&quot;00000000&quot; wsp:rsidRDefault=&quot;00F564B4&quot; wsp:rsidP=&quot;00F564B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sS&quot;up&gt;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Mg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E32DF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36" type="#_x0000_t75" style="width:53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564B4&quot;/&gt;&lt;wsp:rsid wsp:val=&quot;00F81A0E&quot;/&gt;&lt;wsp:rsid wsp:val=&quot;00FA57C3&quot;/&gt;&lt;wsp:rsid wsp:val=&quot;00FC4922&quot;/&gt;&lt;/wsp:rsids&gt;&lt;/w:docPr&gt;&lt;w:body&gt;&lt;wx:sect&gt;&lt;w:p wsp:rsidR=&quot;00000000&quot; wsp:rsidRDefault=&quot;00F564B4&quot; wsp:rsidP=&quot;00F564B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sS&quot;up&gt;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Mg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假设每个分子占据一个小立方体，各小立方体紧密排列，则小立方体边长即为空气分子平均间距，设为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，大气层中气体总体积为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a=</w: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E32DF">
        <w:rPr>
          <w:rFonts w:ascii="Times New Roman" w:eastAsiaTheme="minorEastAsia" w:hAnsi="Times New Roman"/>
          <w:color w:val="FF0000"/>
          <w:position w:val="-33"/>
          <w:sz w:val="21"/>
          <w:szCs w:val="21"/>
        </w:rPr>
        <w:pict>
          <v:shape id="_x0000_i1037" type="#_x0000_t75" style="width:20.5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B3F6D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B3F6D&quot; wsp:rsidP=&quot;00DB3F6D&quot;&gt;&lt;m:oMathPara&gt;&lt;m:oMath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g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E32DF">
        <w:rPr>
          <w:rFonts w:ascii="Times New Roman" w:eastAsiaTheme="minorEastAsia" w:hAnsi="Times New Roman"/>
          <w:color w:val="FF0000"/>
          <w:position w:val="-33"/>
          <w:sz w:val="21"/>
          <w:szCs w:val="21"/>
        </w:rPr>
        <w:pict>
          <v:shape id="_x0000_i1038" type="#_x0000_t75" style="width:20.5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B3F6D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B3F6D&quot; wsp:rsidP=&quot;00DB3F6D&quot;&gt;&lt;m:oMathPara&gt;&lt;m:oMath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g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，而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V=4πR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h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，所以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a=</w: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E32DF">
        <w:rPr>
          <w:rFonts w:ascii="Times New Roman" w:eastAsiaTheme="minorEastAsia" w:hAnsi="Times New Roman"/>
          <w:color w:val="FF0000"/>
          <w:position w:val="-36"/>
          <w:sz w:val="21"/>
          <w:szCs w:val="21"/>
        </w:rPr>
        <w:pict>
          <v:shape id="_x0000_i1039" type="#_x0000_t75" style="width:40.5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13239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13239&quot; wsp:rsidP=&quot;00213239&quot;&gt;&lt;m:oMathPara&gt;&lt;m:oMath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g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gh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A&lt;/m:t&gt;&lt;/m:r&gt;&lt;/m:sub&gt;&lt;/m:sSub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E32DF">
        <w:rPr>
          <w:rFonts w:ascii="Times New Roman" w:eastAsiaTheme="minorEastAsia" w:hAnsi="Times New Roman"/>
          <w:color w:val="FF0000"/>
          <w:position w:val="-36"/>
          <w:sz w:val="21"/>
          <w:szCs w:val="21"/>
        </w:rPr>
        <w:pict>
          <v:shape id="_x0000_i1040" type="#_x0000_t75" style="width:40.5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13239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13239&quot; wsp:rsidP=&quot;00213239&quot;&gt;&lt;m:oMathPara&gt;&lt;m:oMath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g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gh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A&lt;/m:t&gt;&lt;/m:r&gt;&lt;/m:sub&gt;&lt;/m:sSub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sz w:val="22"/>
        </w:rPr>
        <w:t>考向二</w:t>
      </w:r>
      <w:r>
        <w:rPr>
          <w:rFonts w:ascii="Times New Roman" w:eastAsiaTheme="minorEastAsia" w:hAnsi="Times New Roman" w:hint="eastAsia"/>
          <w:b/>
          <w:bCs/>
          <w:sz w:val="22"/>
        </w:rPr>
        <w:t>：</w:t>
      </w:r>
      <w:r>
        <w:rPr>
          <w:rFonts w:ascii="Times New Roman" w:eastAsiaTheme="minorEastAsia" w:hAnsi="Times New Roman"/>
          <w:b/>
          <w:bCs/>
          <w:sz w:val="22"/>
        </w:rPr>
        <w:t>气体实验定律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color w:val="000000" w:themeColor="text1"/>
          <w:sz w:val="21"/>
          <w:szCs w:val="21"/>
        </w:rPr>
        <w:t>【真题引领】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(2019·</w:t>
      </w:r>
      <w:r>
        <w:rPr>
          <w:rFonts w:ascii="Times New Roman" w:eastAsiaTheme="minorEastAsia" w:hAnsi="Times New Roman"/>
          <w:sz w:val="21"/>
          <w:szCs w:val="21"/>
        </w:rPr>
        <w:t>全国卷</w:t>
      </w:r>
      <w:r>
        <w:rPr>
          <w:rFonts w:ascii="Times New Roman" w:eastAsiaTheme="minorEastAsia" w:hAnsi="Times New Roman"/>
          <w:sz w:val="21"/>
          <w:szCs w:val="21"/>
        </w:rPr>
        <w:t>Ⅰ)</w:t>
      </w:r>
      <w:r>
        <w:rPr>
          <w:rFonts w:ascii="Times New Roman" w:eastAsiaTheme="minorEastAsia" w:hAnsi="Times New Roman"/>
          <w:sz w:val="21"/>
          <w:szCs w:val="21"/>
        </w:rPr>
        <w:t>热等静压设备广泛应用于材料加工中。该设备工作时，先在室温下把惰性气体用压缩机压入到一个预抽真空的炉腔中，然后炉腔升温，利用高温高气压环境对放入炉腔中的材料加工处理，改善其性能。一台热等静压设备的炉腔中某次放入固体材料后剩余的容积为</w:t>
      </w:r>
      <w:r>
        <w:rPr>
          <w:rFonts w:ascii="Times New Roman" w:eastAsiaTheme="minorEastAsia" w:hAnsi="Times New Roman"/>
          <w:sz w:val="21"/>
          <w:szCs w:val="21"/>
        </w:rPr>
        <w:t>0.13 m</w:t>
      </w:r>
      <w:r>
        <w:rPr>
          <w:rFonts w:ascii="Times New Roman" w:eastAsiaTheme="minorEastAsia" w:hAnsi="Times New Roman"/>
          <w:sz w:val="21"/>
          <w:szCs w:val="21"/>
          <w:vertAlign w:val="superscript"/>
        </w:rPr>
        <w:t>3</w:t>
      </w:r>
      <w:r>
        <w:rPr>
          <w:rFonts w:ascii="Times New Roman" w:eastAsiaTheme="minorEastAsia" w:hAnsi="Times New Roman"/>
          <w:sz w:val="21"/>
          <w:szCs w:val="21"/>
        </w:rPr>
        <w:t>，炉腔抽真空后，在室温下用压缩机将</w:t>
      </w:r>
      <w:r>
        <w:rPr>
          <w:rFonts w:ascii="Times New Roman" w:eastAsiaTheme="minorEastAsia" w:hAnsi="Times New Roman"/>
          <w:sz w:val="21"/>
          <w:szCs w:val="21"/>
        </w:rPr>
        <w:t>10</w:t>
      </w:r>
      <w:r>
        <w:rPr>
          <w:rFonts w:ascii="Times New Roman" w:eastAsiaTheme="minorEastAsia" w:hAnsi="Times New Roman"/>
          <w:sz w:val="21"/>
          <w:szCs w:val="21"/>
        </w:rPr>
        <w:t>瓶氩气压入到炉腔中。已知每瓶氩气的容积为</w:t>
      </w:r>
      <w:r>
        <w:rPr>
          <w:rFonts w:ascii="Times New Roman" w:eastAsiaTheme="minorEastAsia" w:hAnsi="Times New Roman"/>
          <w:sz w:val="21"/>
          <w:szCs w:val="21"/>
        </w:rPr>
        <w:t>3.2×10</w:t>
      </w:r>
      <w:r>
        <w:rPr>
          <w:rFonts w:ascii="Times New Roman" w:eastAsiaTheme="minorEastAsia" w:hAnsi="Times New Roman"/>
          <w:sz w:val="21"/>
          <w:szCs w:val="21"/>
          <w:vertAlign w:val="superscript"/>
        </w:rPr>
        <w:t>-2</w:t>
      </w:r>
      <w:r>
        <w:rPr>
          <w:rFonts w:ascii="Times New Roman" w:eastAsiaTheme="minorEastAsia" w:hAnsi="Times New Roman"/>
          <w:sz w:val="21"/>
          <w:szCs w:val="21"/>
        </w:rPr>
        <w:t xml:space="preserve"> m</w:t>
      </w:r>
      <w:r>
        <w:rPr>
          <w:rFonts w:ascii="Times New Roman" w:eastAsiaTheme="minorEastAsia" w:hAnsi="Times New Roman"/>
          <w:sz w:val="21"/>
          <w:szCs w:val="21"/>
          <w:vertAlign w:val="superscript"/>
        </w:rPr>
        <w:t>3</w:t>
      </w:r>
      <w:r>
        <w:rPr>
          <w:rFonts w:ascii="Times New Roman" w:eastAsiaTheme="minorEastAsia" w:hAnsi="Times New Roman"/>
          <w:sz w:val="21"/>
          <w:szCs w:val="21"/>
        </w:rPr>
        <w:t>，使用前瓶中气体压强为</w:t>
      </w:r>
      <w:r>
        <w:rPr>
          <w:rFonts w:ascii="Times New Roman" w:eastAsiaTheme="minorEastAsia" w:hAnsi="Times New Roman"/>
          <w:sz w:val="21"/>
          <w:szCs w:val="21"/>
        </w:rPr>
        <w:t>1.5×10</w:t>
      </w:r>
      <w:r>
        <w:rPr>
          <w:rFonts w:ascii="Times New Roman" w:eastAsiaTheme="minorEastAsia" w:hAnsi="Times New Roman"/>
          <w:sz w:val="21"/>
          <w:szCs w:val="21"/>
          <w:vertAlign w:val="superscript"/>
        </w:rPr>
        <w:t>7</w:t>
      </w:r>
      <w:r>
        <w:rPr>
          <w:rFonts w:ascii="Times New Roman" w:eastAsiaTheme="minorEastAsia" w:hAnsi="Times New Roman"/>
          <w:sz w:val="21"/>
          <w:szCs w:val="21"/>
        </w:rPr>
        <w:t xml:space="preserve"> Pa</w:t>
      </w:r>
      <w:r>
        <w:rPr>
          <w:rFonts w:ascii="Times New Roman" w:eastAsiaTheme="minorEastAsia" w:hAnsi="Times New Roman"/>
          <w:sz w:val="21"/>
          <w:szCs w:val="21"/>
        </w:rPr>
        <w:t>，使用后瓶中剩余气体压强为</w:t>
      </w:r>
      <w:r>
        <w:rPr>
          <w:rFonts w:ascii="Times New Roman" w:eastAsiaTheme="minorEastAsia" w:hAnsi="Times New Roman"/>
          <w:sz w:val="21"/>
          <w:szCs w:val="21"/>
        </w:rPr>
        <w:t>2.0×10</w:t>
      </w:r>
      <w:r>
        <w:rPr>
          <w:rFonts w:ascii="Times New Roman" w:eastAsiaTheme="minorEastAsia" w:hAnsi="Times New Roman"/>
          <w:sz w:val="21"/>
          <w:szCs w:val="21"/>
          <w:vertAlign w:val="superscript"/>
        </w:rPr>
        <w:t>6</w:t>
      </w:r>
      <w:r>
        <w:rPr>
          <w:rFonts w:ascii="Times New Roman" w:eastAsiaTheme="minorEastAsia" w:hAnsi="Times New Roman"/>
          <w:sz w:val="21"/>
          <w:szCs w:val="21"/>
        </w:rPr>
        <w:t xml:space="preserve"> Pa</w:t>
      </w:r>
      <w:r>
        <w:rPr>
          <w:rFonts w:ascii="Times New Roman" w:eastAsiaTheme="minorEastAsia" w:hAnsi="Times New Roman"/>
          <w:sz w:val="21"/>
          <w:szCs w:val="21"/>
        </w:rPr>
        <w:t>；室温温度为</w:t>
      </w:r>
      <w:r>
        <w:rPr>
          <w:rFonts w:ascii="Times New Roman" w:eastAsiaTheme="minorEastAsia" w:hAnsi="Times New Roman"/>
          <w:sz w:val="21"/>
          <w:szCs w:val="21"/>
        </w:rPr>
        <w:t>27 ℃</w:t>
      </w:r>
      <w:r>
        <w:rPr>
          <w:rFonts w:ascii="Times New Roman" w:eastAsiaTheme="minorEastAsia" w:hAnsi="Times New Roman"/>
          <w:sz w:val="21"/>
          <w:szCs w:val="21"/>
        </w:rPr>
        <w:t>。氩气可视为理想气体。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(1)</w:t>
      </w:r>
      <w:r>
        <w:rPr>
          <w:rFonts w:ascii="Times New Roman" w:eastAsiaTheme="minorEastAsia" w:hAnsi="Times New Roman"/>
          <w:sz w:val="21"/>
          <w:szCs w:val="21"/>
        </w:rPr>
        <w:t>求压入氩气后炉腔中气体在室温下</w:t>
      </w:r>
      <w:r>
        <w:rPr>
          <w:rFonts w:ascii="Times New Roman" w:eastAsiaTheme="minorEastAsia" w:hAnsi="Times New Roman"/>
          <w:sz w:val="21"/>
          <w:szCs w:val="21"/>
        </w:rPr>
        <w:t>的压强；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(2)</w:t>
      </w:r>
      <w:r>
        <w:rPr>
          <w:rFonts w:ascii="Times New Roman" w:eastAsiaTheme="minorEastAsia" w:hAnsi="Times New Roman"/>
          <w:sz w:val="21"/>
          <w:szCs w:val="21"/>
        </w:rPr>
        <w:t>将压入氩气后的炉腔加热到</w:t>
      </w:r>
      <w:r>
        <w:rPr>
          <w:rFonts w:ascii="Times New Roman" w:eastAsiaTheme="minorEastAsia" w:hAnsi="Times New Roman"/>
          <w:sz w:val="21"/>
          <w:szCs w:val="21"/>
        </w:rPr>
        <w:t>1 227 ℃</w:t>
      </w:r>
      <w:r>
        <w:rPr>
          <w:rFonts w:ascii="Times New Roman" w:eastAsiaTheme="minorEastAsia" w:hAnsi="Times New Roman"/>
          <w:sz w:val="21"/>
          <w:szCs w:val="21"/>
        </w:rPr>
        <w:t>，求此时炉腔中气体的压强。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【答案】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(1)3.2×10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7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 Pa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(2)1.6×10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8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 Pa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(1)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情景转化：</w:t>
      </w:r>
    </w:p>
    <w:p w:rsidR="00144D3F" w:rsidRDefault="00625B41">
      <w:pPr>
        <w:pStyle w:val="1"/>
        <w:spacing w:line="360" w:lineRule="auto"/>
        <w:jc w:val="both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noProof/>
          <w:color w:val="FF0000"/>
          <w:sz w:val="21"/>
          <w:szCs w:val="21"/>
        </w:rPr>
        <w:lastRenderedPageBreak/>
        <w:drawing>
          <wp:inline distT="0" distB="0" distL="114300" distR="114300">
            <wp:extent cx="2472055" cy="1938655"/>
            <wp:effectExtent l="19050" t="0" r="4445" b="0"/>
            <wp:docPr id="12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 descr="说明: id:2147496567;FounderCES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2055" cy="193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解析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(1)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设初始时每瓶气体的体积为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，压强为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；使用后气瓶中剩余气体的压强为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。假设体积为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、压强为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的气体压强变为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时，其体积膨胀为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。由玻意耳定律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  <w:t>①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被压入进炉腔的气体在室温和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条件下的体积为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′=V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-V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  <w:t>②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设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10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瓶气体压入完成后炉腔中气体的压强为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，体积为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。由玻意耳定律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=10p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′</w:t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  <w:t>③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联立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①②③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式并代入题给数据得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=3.2×10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7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 Pa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  <w:t>④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(2)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设加热前炉腔的温度为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T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，加热后炉腔温度为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T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，气体压强为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3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，由查理定律</w:t>
      </w:r>
    </w:p>
    <w:p w:rsidR="00144D3F" w:rsidRDefault="004E32DF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="0053710B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="00625B41" w:rsidRPr="004E32DF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41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3D6019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D6019&quot; wsp:rsidP=&quot;003D601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="0053710B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="00625B41" w:rsidRPr="004E32DF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42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3D6019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D6019&quot; wsp:rsidP=&quot;003D601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="0053710B"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="0053710B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="00625B41" w:rsidRPr="004E32DF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43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4585F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4585F&quot; wsp:rsidP=&quot;0094585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="0053710B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="00625B41" w:rsidRPr="004E32DF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44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4585F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4585F&quot; wsp:rsidP=&quot;0094585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="0053710B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="0053710B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="0053710B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="0053710B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="0053710B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="0053710B">
        <w:rPr>
          <w:rFonts w:ascii="Times New Roman" w:eastAsiaTheme="minorEastAsia" w:hAnsi="Times New Roman"/>
          <w:color w:val="FF0000"/>
          <w:sz w:val="21"/>
          <w:szCs w:val="21"/>
        </w:rPr>
        <w:tab/>
        <w:t>⑤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联立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④⑤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式并代入题给数据得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3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=1.6×10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8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 Pa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  <w:t>⑥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(2)</w:t>
      </w:r>
      <w:r>
        <w:rPr>
          <w:rFonts w:ascii="Times New Roman" w:eastAsiaTheme="minorEastAsia" w:hAnsi="Times New Roman"/>
          <w:b/>
          <w:sz w:val="21"/>
          <w:szCs w:val="21"/>
        </w:rPr>
        <w:t>错因警示：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警示</w:t>
      </w:r>
      <w:r>
        <w:rPr>
          <w:rFonts w:ascii="Times New Roman" w:eastAsiaTheme="minorEastAsia" w:hAnsi="Times New Roman"/>
          <w:b/>
          <w:sz w:val="21"/>
          <w:szCs w:val="21"/>
        </w:rPr>
        <w:t>1</w:t>
      </w:r>
      <w:r>
        <w:rPr>
          <w:rFonts w:ascii="Times New Roman" w:eastAsiaTheme="minorEastAsia" w:hAnsi="Times New Roman"/>
          <w:b/>
          <w:sz w:val="21"/>
          <w:szCs w:val="21"/>
        </w:rPr>
        <w:t>：</w:t>
      </w:r>
      <w:r>
        <w:rPr>
          <w:rFonts w:ascii="Times New Roman" w:eastAsiaTheme="minorEastAsia" w:hAnsi="Times New Roman"/>
          <w:sz w:val="21"/>
          <w:szCs w:val="21"/>
        </w:rPr>
        <w:t>计算气体压强时，计算易错。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警示</w:t>
      </w:r>
      <w:r>
        <w:rPr>
          <w:rFonts w:ascii="Times New Roman" w:eastAsiaTheme="minorEastAsia" w:hAnsi="Times New Roman"/>
          <w:b/>
          <w:sz w:val="21"/>
          <w:szCs w:val="21"/>
        </w:rPr>
        <w:t>2</w:t>
      </w:r>
      <w:r>
        <w:rPr>
          <w:rFonts w:ascii="Times New Roman" w:eastAsiaTheme="minorEastAsia" w:hAnsi="Times New Roman"/>
          <w:b/>
          <w:sz w:val="21"/>
          <w:szCs w:val="21"/>
        </w:rPr>
        <w:t>：</w:t>
      </w:r>
      <w:r>
        <w:rPr>
          <w:rFonts w:ascii="Times New Roman" w:eastAsiaTheme="minorEastAsia" w:hAnsi="Times New Roman"/>
          <w:sz w:val="21"/>
          <w:szCs w:val="21"/>
        </w:rPr>
        <w:t>读题草率，不能正确构建模型。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警示</w:t>
      </w:r>
      <w:r>
        <w:rPr>
          <w:rFonts w:ascii="Times New Roman" w:eastAsiaTheme="minorEastAsia" w:hAnsi="Times New Roman"/>
          <w:b/>
          <w:sz w:val="21"/>
          <w:szCs w:val="21"/>
        </w:rPr>
        <w:t>3</w:t>
      </w:r>
      <w:r>
        <w:rPr>
          <w:rFonts w:ascii="Times New Roman" w:eastAsiaTheme="minorEastAsia" w:hAnsi="Times New Roman"/>
          <w:b/>
          <w:sz w:val="21"/>
          <w:szCs w:val="21"/>
        </w:rPr>
        <w:t>：</w:t>
      </w:r>
      <w:r>
        <w:rPr>
          <w:rFonts w:ascii="Times New Roman" w:eastAsiaTheme="minorEastAsia" w:hAnsi="Times New Roman"/>
          <w:sz w:val="21"/>
          <w:szCs w:val="21"/>
        </w:rPr>
        <w:t>变质量问题不能转化为定质量问题。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警示</w:t>
      </w:r>
      <w:r>
        <w:rPr>
          <w:rFonts w:ascii="Times New Roman" w:eastAsiaTheme="minorEastAsia" w:hAnsi="Times New Roman"/>
          <w:b/>
          <w:sz w:val="21"/>
          <w:szCs w:val="21"/>
        </w:rPr>
        <w:t>4</w:t>
      </w:r>
      <w:r>
        <w:rPr>
          <w:rFonts w:ascii="Times New Roman" w:eastAsiaTheme="minorEastAsia" w:hAnsi="Times New Roman"/>
          <w:b/>
          <w:sz w:val="21"/>
          <w:szCs w:val="21"/>
        </w:rPr>
        <w:t>：</w:t>
      </w:r>
      <w:r>
        <w:rPr>
          <w:rFonts w:ascii="Times New Roman" w:eastAsiaTheme="minorEastAsia" w:hAnsi="Times New Roman"/>
          <w:sz w:val="21"/>
          <w:szCs w:val="21"/>
        </w:rPr>
        <w:t>注意压强、体积和温度的单位。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sz w:val="22"/>
        </w:rPr>
        <w:t>气体实验定律问题的解题流程</w:t>
      </w:r>
      <w:r>
        <w:rPr>
          <w:rFonts w:ascii="Times New Roman" w:eastAsiaTheme="minorEastAsia" w:hAnsi="Times New Roman" w:hint="eastAsia"/>
          <w:b/>
          <w:bCs/>
          <w:sz w:val="22"/>
        </w:rPr>
        <w:t>：</w:t>
      </w:r>
    </w:p>
    <w:p w:rsidR="00144D3F" w:rsidRDefault="00625B41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2533015" cy="1316990"/>
            <wp:effectExtent l="19050" t="0" r="635" b="0"/>
            <wp:docPr id="6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说明: id:2147496581;FounderCES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3015" cy="131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2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2"/>
        </w:rPr>
        <w:t>考场练兵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2"/>
        </w:rPr>
        <w:t>：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1.</w:t>
      </w:r>
      <w:r>
        <w:rPr>
          <w:rFonts w:ascii="Times New Roman" w:eastAsiaTheme="minorEastAsia" w:hAnsi="Times New Roman"/>
          <w:sz w:val="21"/>
          <w:szCs w:val="21"/>
        </w:rPr>
        <w:t>如图，一容器由横截面积分别为</w:t>
      </w:r>
      <w:r>
        <w:rPr>
          <w:rFonts w:ascii="Times New Roman" w:eastAsiaTheme="minorEastAsia" w:hAnsi="Times New Roman"/>
          <w:sz w:val="21"/>
          <w:szCs w:val="21"/>
        </w:rPr>
        <w:t>2S</w:t>
      </w:r>
      <w:r>
        <w:rPr>
          <w:rFonts w:ascii="Times New Roman" w:eastAsiaTheme="minorEastAsia" w:hAnsi="Times New Roman"/>
          <w:sz w:val="21"/>
          <w:szCs w:val="21"/>
        </w:rPr>
        <w:t>和</w:t>
      </w:r>
      <w:r>
        <w:rPr>
          <w:rFonts w:ascii="Times New Roman" w:eastAsiaTheme="minorEastAsia" w:hAnsi="Times New Roman"/>
          <w:sz w:val="21"/>
          <w:szCs w:val="21"/>
        </w:rPr>
        <w:t>S</w:t>
      </w:r>
      <w:r>
        <w:rPr>
          <w:rFonts w:ascii="Times New Roman" w:eastAsiaTheme="minorEastAsia" w:hAnsi="Times New Roman"/>
          <w:sz w:val="21"/>
          <w:szCs w:val="21"/>
        </w:rPr>
        <w:t>的两个汽缸连通而成，容器平放在地面上，汽缸内壁光滑。整个容器被通过刚性杆连接的两活塞分隔成三部分，分别充有氢气、空气和氮气。平衡时，氮气的压强和体积分别为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sz w:val="21"/>
          <w:szCs w:val="21"/>
        </w:rPr>
        <w:t>和</w:t>
      </w:r>
      <w:r>
        <w:rPr>
          <w:rFonts w:ascii="Times New Roman" w:eastAsiaTheme="minorEastAsia" w:hAnsi="Times New Roman"/>
          <w:sz w:val="21"/>
          <w:szCs w:val="21"/>
        </w:rPr>
        <w:t>V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sz w:val="21"/>
          <w:szCs w:val="21"/>
        </w:rPr>
        <w:t>，氢气的体积为</w:t>
      </w:r>
      <w:r>
        <w:rPr>
          <w:rFonts w:ascii="Times New Roman" w:eastAsiaTheme="minorEastAsia" w:hAnsi="Times New Roman"/>
          <w:sz w:val="21"/>
          <w:szCs w:val="21"/>
        </w:rPr>
        <w:t>2V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sz w:val="21"/>
          <w:szCs w:val="21"/>
        </w:rPr>
        <w:t>，空气的压强为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。现缓慢地将中部的空气全部抽出，抽气过程中氢气和氮气的温度保持不变，活塞没有到达两汽缸的连接处，求：</w:t>
      </w:r>
    </w:p>
    <w:p w:rsidR="00144D3F" w:rsidRDefault="00625B41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593850" cy="746760"/>
            <wp:effectExtent l="19050" t="0" r="6350" b="0"/>
            <wp:docPr id="11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 descr="说明: id:2147496602;FounderCES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385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(1)</w:t>
      </w:r>
      <w:r>
        <w:rPr>
          <w:rFonts w:ascii="Times New Roman" w:eastAsiaTheme="minorEastAsia" w:hAnsi="Times New Roman"/>
          <w:sz w:val="21"/>
          <w:szCs w:val="21"/>
        </w:rPr>
        <w:t>抽气前氢气的压强；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(2)</w:t>
      </w:r>
      <w:r>
        <w:rPr>
          <w:rFonts w:ascii="Times New Roman" w:eastAsiaTheme="minorEastAsia" w:hAnsi="Times New Roman"/>
          <w:sz w:val="21"/>
          <w:szCs w:val="21"/>
        </w:rPr>
        <w:t>抽气后氢气的压强和体积。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【答案】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(1)</w: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E32DF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5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8B4F7D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B4F7D&quot; wsp:rsidP=&quot;008B4F7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E32DF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6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8B4F7D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B4F7D&quot; wsp:rsidP=&quot;008B4F7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(p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+p)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(2)</w: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E32DF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7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C0344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C0344&quot; wsp:rsidP=&quot;00EC034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E32DF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8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C0344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C0344&quot; wsp:rsidP=&quot;00EC034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+</w: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E32DF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9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8C1DAF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C1DAF&quot; wsp:rsidP=&quot;008C1DA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E32DF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50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8C1DAF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C1DAF&quot; wsp:rsidP=&quot;008C1DA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E32DF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51" type="#_x0000_t75" style="width:50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07181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07181&quot; wsp:rsidP=&quot;0070718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m:rPr&gt;&lt;m:nor/&gt;&lt;/m:rPr&gt;&lt;w:rPr&gt;&lt;w:sz w:val=&quot;30&quot;/&gt;&lt;w:sz-cs w:val=&quot;30&quot;/&gt;&lt;/w:rPr&gt;&lt;m:t&gt;(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+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m:r&gt;&lt;m:rPr&gt;&lt;m:nor/&gt;&lt;/m:rPr&gt;&lt;w:rPr&gt;&lt;w:sz w:val=&quot;30&quot;/&gt;&lt;w:sz-cs w:val=&quot;30&quot;/&gt;&lt;/w:rPr&gt;&lt;m:t&gt;)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+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m:oMath>
        <m:f>
          <m:fPr>
            <m:ctrlPr>
              <w:rPr>
                <w:rFonts w:ascii="Cambria Math" w:hAnsi="Cambria Math"/>
                <w:color w:val="FF0000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FF0000"/>
                <w:sz w:val="30"/>
                <w:szCs w:val="30"/>
              </w:rPr>
              <m:t>4</m:t>
            </m:r>
            <m:r>
              <m:rPr>
                <m:nor/>
              </m:rPr>
              <w:rPr>
                <w:color w:val="FF0000"/>
                <w:sz w:val="30"/>
                <w:szCs w:val="30"/>
              </w:rPr>
              <m:t>(</m:t>
            </m:r>
            <m:sSub>
              <m:sSubPr>
                <m:ctrlPr>
                  <w:rPr>
                    <w:rFonts w:ascii="Cambria Math" w:hAnsi="Cambria Math"/>
                    <w:color w:val="FF0000"/>
                    <w:sz w:val="30"/>
                    <w:szCs w:val="3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30"/>
                    <w:szCs w:val="3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FF0000"/>
                    <w:sz w:val="30"/>
                    <w:szCs w:val="30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/>
                <w:color w:val="FF0000"/>
                <w:sz w:val="30"/>
                <w:szCs w:val="30"/>
              </w:rPr>
              <m:t>+</m:t>
            </m:r>
            <m:r>
              <w:rPr>
                <w:rFonts w:ascii="Cambria Math" w:hAnsi="Cambria Math"/>
                <w:color w:val="FF0000"/>
                <w:sz w:val="30"/>
                <w:szCs w:val="30"/>
              </w:rPr>
              <m:t>p</m:t>
            </m:r>
            <m:r>
              <m:rPr>
                <m:nor/>
              </m:rPr>
              <w:rPr>
                <w:color w:val="FF0000"/>
                <w:sz w:val="30"/>
                <w:szCs w:val="30"/>
              </w:rPr>
              <m:t>)</m:t>
            </m:r>
            <m:sSub>
              <m:sSubPr>
                <m:ctrlPr>
                  <w:rPr>
                    <w:rFonts w:ascii="Cambria Math" w:hAnsi="Cambria Math"/>
                    <w:color w:val="FF0000"/>
                    <w:sz w:val="30"/>
                    <w:szCs w:val="3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30"/>
                    <w:szCs w:val="30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FF0000"/>
                    <w:sz w:val="30"/>
                    <w:szCs w:val="30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color w:val="FF0000"/>
                <w:sz w:val="30"/>
                <w:szCs w:val="30"/>
              </w:rPr>
              <m:t>2</m:t>
            </m:r>
            <m:sSub>
              <m:sSubPr>
                <m:ctrlPr>
                  <w:rPr>
                    <w:rFonts w:ascii="Cambria Math" w:hAnsi="Cambria Math"/>
                    <w:color w:val="FF0000"/>
                    <w:sz w:val="30"/>
                    <w:szCs w:val="3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30"/>
                    <w:szCs w:val="3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FF0000"/>
                    <w:sz w:val="30"/>
                    <w:szCs w:val="30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/>
                <w:color w:val="FF0000"/>
                <w:sz w:val="30"/>
                <w:szCs w:val="30"/>
              </w:rPr>
              <m:t>+</m:t>
            </m:r>
            <m:r>
              <w:rPr>
                <w:rFonts w:ascii="Cambria Math" w:hAnsi="Cambria Math"/>
                <w:color w:val="FF0000"/>
                <w:sz w:val="30"/>
                <w:szCs w:val="30"/>
              </w:rPr>
              <m:t>p</m:t>
            </m:r>
          </m:den>
        </m:f>
      </m:oMath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解析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(1)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设抽气前氢气的压强为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，以两个活塞整体为研究对象，活塞水平方向受力如图</w:t>
      </w:r>
    </w:p>
    <w:p w:rsidR="00144D3F" w:rsidRDefault="00625B41">
      <w:pPr>
        <w:pStyle w:val="1"/>
        <w:spacing w:line="360" w:lineRule="auto"/>
        <w:jc w:val="both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noProof/>
          <w:color w:val="FF0000"/>
          <w:sz w:val="21"/>
          <w:szCs w:val="21"/>
        </w:rPr>
        <w:drawing>
          <wp:inline distT="0" distB="0" distL="114300" distR="114300">
            <wp:extent cx="2079452" cy="790575"/>
            <wp:effectExtent l="19050" t="0" r="0" b="0"/>
            <wp:docPr id="1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5" descr="说明: id:2147489251;FounderCES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9452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根据活塞受力平衡可得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p·2S+p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S=p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·2S+pS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解得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E32DF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52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010D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B010D&quot; wsp:rsidP=&quot;008B010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E32DF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53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010D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B010D&quot; wsp:rsidP=&quot;008B010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(p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+p)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(2)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设抽气后氢气的压强和体积分别为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，氮气的压强和体积分别为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活塞受力如图所示</w:t>
      </w:r>
    </w:p>
    <w:p w:rsidR="00144D3F" w:rsidRDefault="00625B41">
      <w:pPr>
        <w:pStyle w:val="1"/>
        <w:spacing w:line="360" w:lineRule="auto"/>
        <w:jc w:val="both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noProof/>
          <w:color w:val="FF0000"/>
          <w:sz w:val="21"/>
          <w:szCs w:val="21"/>
        </w:rPr>
        <w:drawing>
          <wp:inline distT="0" distB="0" distL="114300" distR="114300">
            <wp:extent cx="1143000" cy="719570"/>
            <wp:effectExtent l="19050" t="0" r="0" b="0"/>
            <wp:docPr id="16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8" descr="说明: id:2147489258;FounderCES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1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根据活塞受力平衡可得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S=p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·2S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由玻意耳定律得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·2V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由于两活塞用刚性杆连接，设活塞向右移动，故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-2V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=2(V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-V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)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联立解得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E32DF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54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1571C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1571C&quot; wsp:rsidP=&quot;0041571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E32DF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55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1571C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1571C&quot; wsp:rsidP=&quot;0041571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+</w: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E32DF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56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641F2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641F2&quot; wsp:rsidP=&quot;000641F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E32DF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57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641F2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641F2&quot; wsp:rsidP=&quot;000641F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E32DF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58" type="#_x0000_t75" style="width:50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76D6F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76D6F&quot; wsp:rsidP=&quot;00076D6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m:rPr&gt;&lt;m:nor/&gt;&lt;/m:rPr&gt;&lt;w:rPr&gt;&lt;w:sz w:val=&quot;30&quot;/&gt;&lt;w:sz-cs w:val=&quot;30&quot;/&gt;&lt;/w:rPr&gt;&lt;m:t&gt;(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+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m:r&gt;&lt;m:rPr&gt;&lt;m:nor/&gt;&lt;/m:rPr&gt;&lt;w:rPr&gt;&lt;w:sz w:val=&quot;30&quot;/&gt;&lt;w:sz-cs w:val=&quot;30&quot;/&gt;&lt;/w:rPr&gt;&lt;m:t&gt;)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+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E32DF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59" type="#_x0000_t75" style="width:50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76D6F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76D6F&quot; wsp:rsidP=&quot;00076D6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m:rPr&gt;&lt;m:nor/&gt;&lt;/m:rPr&gt;&lt;w:rPr&gt;&lt;w:sz w:val=&quot;30&quot;/&gt;&lt;w:sz-cs w:val=&quot;30&quot;/&gt;&lt;/w:rPr&gt;&lt;m:t&gt;(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+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m:r&gt;&lt;m:rPr&gt;&lt;m:nor/&gt;&lt;/m:rPr&gt;&lt;w:rPr&gt;&lt;w:sz w:val=&quot;30&quot;/&gt;&lt;w:sz-cs w:val=&quot;30&quot;/&gt;&lt;/w:rPr&gt;&lt;m:t&gt;)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+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2.</w:t>
      </w:r>
      <w:r>
        <w:rPr>
          <w:rFonts w:ascii="Times New Roman" w:eastAsiaTheme="minorEastAsia" w:hAnsi="Times New Roman"/>
          <w:sz w:val="21"/>
          <w:szCs w:val="21"/>
        </w:rPr>
        <w:t>如图，由</w:t>
      </w:r>
      <w:r>
        <w:rPr>
          <w:rFonts w:ascii="Times New Roman" w:eastAsiaTheme="minorEastAsia" w:hAnsi="Times New Roman"/>
          <w:sz w:val="21"/>
          <w:szCs w:val="21"/>
        </w:rPr>
        <w:t>U</w:t>
      </w:r>
      <w:r>
        <w:rPr>
          <w:rFonts w:ascii="Times New Roman" w:eastAsiaTheme="minorEastAsia" w:hAnsi="Times New Roman"/>
          <w:sz w:val="21"/>
          <w:szCs w:val="21"/>
        </w:rPr>
        <w:t>形管和细管连接的玻璃泡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和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浸泡在温度均为</w:t>
      </w:r>
      <w:r>
        <w:rPr>
          <w:rFonts w:ascii="Times New Roman" w:eastAsiaTheme="minorEastAsia" w:hAnsi="Times New Roman"/>
          <w:sz w:val="21"/>
          <w:szCs w:val="21"/>
        </w:rPr>
        <w:t>0 ℃</w:t>
      </w:r>
      <w:r>
        <w:rPr>
          <w:rFonts w:ascii="Times New Roman" w:eastAsiaTheme="minorEastAsia" w:hAnsi="Times New Roman"/>
          <w:sz w:val="21"/>
          <w:szCs w:val="21"/>
        </w:rPr>
        <w:t>的水槽中，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的容积是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的</w:t>
      </w:r>
      <w:r>
        <w:rPr>
          <w:rFonts w:ascii="Times New Roman" w:eastAsiaTheme="minorEastAsia" w:hAnsi="Times New Roman"/>
          <w:sz w:val="21"/>
          <w:szCs w:val="21"/>
        </w:rPr>
        <w:t>3</w:t>
      </w:r>
      <w:r>
        <w:rPr>
          <w:rFonts w:ascii="Times New Roman" w:eastAsiaTheme="minorEastAsia" w:hAnsi="Times New Roman"/>
          <w:sz w:val="21"/>
          <w:szCs w:val="21"/>
        </w:rPr>
        <w:t>倍。阀门</w:t>
      </w:r>
      <w:r>
        <w:rPr>
          <w:rFonts w:ascii="Times New Roman" w:eastAsiaTheme="minorEastAsia" w:hAnsi="Times New Roman"/>
          <w:sz w:val="21"/>
          <w:szCs w:val="21"/>
        </w:rPr>
        <w:t>S</w:t>
      </w:r>
      <w:r>
        <w:rPr>
          <w:rFonts w:ascii="Times New Roman" w:eastAsiaTheme="minorEastAsia" w:hAnsi="Times New Roman"/>
          <w:sz w:val="21"/>
          <w:szCs w:val="21"/>
        </w:rPr>
        <w:t>将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和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两部分隔开。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内为真空，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和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内都充有气体。</w:t>
      </w:r>
      <w:r>
        <w:rPr>
          <w:rFonts w:ascii="Times New Roman" w:eastAsiaTheme="minorEastAsia" w:hAnsi="Times New Roman"/>
          <w:sz w:val="21"/>
          <w:szCs w:val="21"/>
        </w:rPr>
        <w:t>U</w:t>
      </w:r>
      <w:r>
        <w:rPr>
          <w:rFonts w:ascii="Times New Roman" w:eastAsiaTheme="minorEastAsia" w:hAnsi="Times New Roman"/>
          <w:sz w:val="21"/>
          <w:szCs w:val="21"/>
        </w:rPr>
        <w:t>形管内左边水银柱比右边的低</w:t>
      </w:r>
      <w:r>
        <w:rPr>
          <w:rFonts w:ascii="Times New Roman" w:eastAsiaTheme="minorEastAsia" w:hAnsi="Times New Roman"/>
          <w:sz w:val="21"/>
          <w:szCs w:val="21"/>
        </w:rPr>
        <w:t>60 mm</w:t>
      </w:r>
      <w:r>
        <w:rPr>
          <w:rFonts w:ascii="Times New Roman" w:eastAsiaTheme="minorEastAsia" w:hAnsi="Times New Roman"/>
          <w:sz w:val="21"/>
          <w:szCs w:val="21"/>
        </w:rPr>
        <w:t>。打开阀门</w:t>
      </w:r>
      <w:r>
        <w:rPr>
          <w:rFonts w:ascii="Times New Roman" w:eastAsiaTheme="minorEastAsia" w:hAnsi="Times New Roman"/>
          <w:sz w:val="21"/>
          <w:szCs w:val="21"/>
        </w:rPr>
        <w:t>S</w:t>
      </w:r>
      <w:r>
        <w:rPr>
          <w:rFonts w:ascii="Times New Roman" w:eastAsiaTheme="minorEastAsia" w:hAnsi="Times New Roman"/>
          <w:sz w:val="21"/>
          <w:szCs w:val="21"/>
        </w:rPr>
        <w:t>，整个系统稳定后，</w:t>
      </w:r>
      <w:r>
        <w:rPr>
          <w:rFonts w:ascii="Times New Roman" w:eastAsiaTheme="minorEastAsia" w:hAnsi="Times New Roman"/>
          <w:sz w:val="21"/>
          <w:szCs w:val="21"/>
        </w:rPr>
        <w:t>U</w:t>
      </w:r>
      <w:r>
        <w:rPr>
          <w:rFonts w:ascii="Times New Roman" w:eastAsiaTheme="minorEastAsia" w:hAnsi="Times New Roman"/>
          <w:sz w:val="21"/>
          <w:szCs w:val="21"/>
        </w:rPr>
        <w:t>形管内左右水银柱高度相等。假设</w:t>
      </w:r>
      <w:r>
        <w:rPr>
          <w:rFonts w:ascii="Times New Roman" w:eastAsiaTheme="minorEastAsia" w:hAnsi="Times New Roman"/>
          <w:sz w:val="21"/>
          <w:szCs w:val="21"/>
        </w:rPr>
        <w:t>U</w:t>
      </w:r>
      <w:r>
        <w:rPr>
          <w:rFonts w:ascii="Times New Roman" w:eastAsiaTheme="minorEastAsia" w:hAnsi="Times New Roman"/>
          <w:sz w:val="21"/>
          <w:szCs w:val="21"/>
        </w:rPr>
        <w:t>形管和细管中的气体体积远小于玻璃泡的容积。</w:t>
      </w:r>
    </w:p>
    <w:p w:rsidR="00144D3F" w:rsidRDefault="00625B41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466215" cy="939165"/>
            <wp:effectExtent l="19050" t="0" r="635" b="0"/>
            <wp:docPr id="7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 descr="说明: id:2147496609;FounderCES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93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(1)</w:t>
      </w:r>
      <w:r>
        <w:rPr>
          <w:rFonts w:ascii="Times New Roman" w:eastAsiaTheme="minorEastAsia" w:hAnsi="Times New Roman"/>
          <w:sz w:val="21"/>
          <w:szCs w:val="21"/>
        </w:rPr>
        <w:t>求玻璃泡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中气体的压强</w:t>
      </w:r>
      <w:r>
        <w:rPr>
          <w:rFonts w:ascii="Times New Roman" w:eastAsiaTheme="minorEastAsia" w:hAnsi="Times New Roman"/>
          <w:sz w:val="21"/>
          <w:szCs w:val="21"/>
        </w:rPr>
        <w:t>(</w:t>
      </w:r>
      <w:r>
        <w:rPr>
          <w:rFonts w:ascii="Times New Roman" w:eastAsiaTheme="minorEastAsia" w:hAnsi="Times New Roman"/>
          <w:sz w:val="21"/>
          <w:szCs w:val="21"/>
        </w:rPr>
        <w:t>以</w:t>
      </w:r>
      <w:r>
        <w:rPr>
          <w:rFonts w:ascii="Times New Roman" w:eastAsiaTheme="minorEastAsia" w:hAnsi="Times New Roman"/>
          <w:sz w:val="21"/>
          <w:szCs w:val="21"/>
        </w:rPr>
        <w:t>mmHg</w:t>
      </w:r>
      <w:r>
        <w:rPr>
          <w:rFonts w:ascii="Times New Roman" w:eastAsiaTheme="minorEastAsia" w:hAnsi="Times New Roman"/>
          <w:sz w:val="21"/>
          <w:szCs w:val="21"/>
        </w:rPr>
        <w:t>为单位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。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(2)</w:t>
      </w:r>
      <w:r>
        <w:rPr>
          <w:rFonts w:ascii="Times New Roman" w:eastAsiaTheme="minorEastAsia" w:hAnsi="Times New Roman"/>
          <w:sz w:val="21"/>
          <w:szCs w:val="21"/>
        </w:rPr>
        <w:t>将右侧水槽的水从</w:t>
      </w:r>
      <w:r>
        <w:rPr>
          <w:rFonts w:ascii="Times New Roman" w:eastAsiaTheme="minorEastAsia" w:hAnsi="Times New Roman"/>
          <w:sz w:val="21"/>
          <w:szCs w:val="21"/>
        </w:rPr>
        <w:t>0 ℃</w:t>
      </w:r>
      <w:r>
        <w:rPr>
          <w:rFonts w:ascii="Times New Roman" w:eastAsiaTheme="minorEastAsia" w:hAnsi="Times New Roman"/>
          <w:sz w:val="21"/>
          <w:szCs w:val="21"/>
        </w:rPr>
        <w:t>加热到一定温度时，</w:t>
      </w:r>
      <w:r>
        <w:rPr>
          <w:rFonts w:ascii="Times New Roman" w:eastAsiaTheme="minorEastAsia" w:hAnsi="Times New Roman"/>
          <w:sz w:val="21"/>
          <w:szCs w:val="21"/>
        </w:rPr>
        <w:t>U</w:t>
      </w:r>
      <w:r>
        <w:rPr>
          <w:rFonts w:ascii="Times New Roman" w:eastAsiaTheme="minorEastAsia" w:hAnsi="Times New Roman"/>
          <w:sz w:val="21"/>
          <w:szCs w:val="21"/>
        </w:rPr>
        <w:t>形管内左右水银柱高度差又为</w:t>
      </w:r>
      <w:r>
        <w:rPr>
          <w:rFonts w:ascii="Times New Roman" w:eastAsiaTheme="minorEastAsia" w:hAnsi="Times New Roman"/>
          <w:sz w:val="21"/>
          <w:szCs w:val="21"/>
        </w:rPr>
        <w:t>60 mm</w:t>
      </w:r>
      <w:r>
        <w:rPr>
          <w:rFonts w:ascii="Times New Roman" w:eastAsiaTheme="minorEastAsia" w:hAnsi="Times New Roman"/>
          <w:sz w:val="21"/>
          <w:szCs w:val="21"/>
        </w:rPr>
        <w:t>，求加热后右侧水槽的水温。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【答案】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(1)180 mmHg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(2)364 K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解析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(1)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在打开阀门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S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前，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两水槽水温均为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T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=273 K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设玻璃泡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中气体压强为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，体积为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玻璃泡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中气体压强为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，依题意有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+Δp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式中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Δp=60 mmHg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在打开阀门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S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后，两水槽水温均为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T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设最终玻璃泡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中气体压强为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依题意，有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 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C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玻璃泡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中气体的体积为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+V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B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根据玻意耳定律得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E32DF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60" type="#_x0000_t75" style="width:14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1E6F58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E6F58&quot; wsp:rsidP=&quot;001E6F5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E32DF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61" type="#_x0000_t75" style="width:14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1E6F58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E6F58&quot; wsp:rsidP=&quot;001E6F5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 w:rsidR="004E32DF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Δp=180 mmHg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(2)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当右侧水槽的水温加热至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T′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时，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U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形管左右水银柱高度差为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Δp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玻璃泡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中气体压强为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 p′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+Δp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玻璃泡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的气体体积不变，根据查理定律得</w:t>
      </w:r>
    </w:p>
    <w:p w:rsidR="00144D3F" w:rsidRDefault="004E32DF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="0053710B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="00625B41" w:rsidRPr="004E32DF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62" type="#_x0000_t75" style="width:13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85D8E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85D8E&quot; wsp:rsidP=&quot;00685D8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 w:rsidR="0053710B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="00625B41" w:rsidRPr="004E32DF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63" type="#_x0000_t75" style="width:13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85D8E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85D8E&quot; wsp:rsidP=&quot;00685D8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="0053710B"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="0053710B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="00625B41" w:rsidRPr="004E32DF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64" type="#_x0000_t75" style="width:1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03536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03536&quot; wsp:rsidP=&quot;0010353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m:rPr&gt;&lt;m:nor/&gt;&lt;/m:rPr&gt;&lt;w:rPr&gt;&lt;w:sz w:val=&quot;30&quot;/&gt;&lt;w:sz-cs w:val=&quot;30&quot;/&gt;&lt;/w:rPr&gt;&lt;m:t&gt;'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m:r&gt;&lt;m:rPr&gt;&lt;m:nor/&gt;&lt;/m:rPr&gt;&lt;w:rPr&gt;&lt;w:sz w:val=&quot;30&quot;/&gt;&lt;w:sz-cs w:val=&quot;30&quot;/&gt;&lt;/w:rPr&gt;&lt;m:t&gt;'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 w:rsidR="0053710B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="00625B41" w:rsidRPr="004E32DF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65" type="#_x0000_t75" style="width:1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03536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03536&quot; wsp:rsidP=&quot;0010353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m:rPr&gt;&lt;m:nor/&gt;&lt;/m:rPr&gt;&lt;w:rPr&gt;&lt;w:sz w:val=&quot;30&quot;/&gt;&lt;w:sz-cs w:val=&quot;30&quot;/&gt;&lt;/w:rPr&gt;&lt;m:t&gt;'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m:r&gt;&lt;m:rPr&gt;&lt;m:nor/&gt;&lt;/m:rPr&gt;&lt;w:rPr&gt;&lt;w:sz w:val=&quot;30&quot;/&gt;&lt;w:sz-cs w:val=&quot;30&quot;/&gt;&lt;/w:rPr&gt;&lt;m:t&gt;'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="0053710B">
        <w:rPr>
          <w:rFonts w:ascii="Times New Roman" w:eastAsiaTheme="minorEastAsia" w:hAnsi="Times New Roman"/>
          <w:color w:val="FF0000"/>
          <w:sz w:val="21"/>
          <w:szCs w:val="21"/>
        </w:rPr>
        <w:t>联立并代入题给数据得</w:t>
      </w:r>
      <w:r w:rsidR="0053710B">
        <w:rPr>
          <w:rFonts w:ascii="Times New Roman" w:eastAsiaTheme="minorEastAsia" w:hAnsi="Times New Roman"/>
          <w:color w:val="FF0000"/>
          <w:sz w:val="21"/>
          <w:szCs w:val="21"/>
        </w:rPr>
        <w:t xml:space="preserve"> T′=364 K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sz w:val="22"/>
        </w:rPr>
        <w:t>考向三</w:t>
      </w:r>
      <w:r>
        <w:rPr>
          <w:rFonts w:ascii="Times New Roman" w:eastAsiaTheme="minorEastAsia" w:hAnsi="Times New Roman" w:hint="eastAsia"/>
          <w:b/>
          <w:bCs/>
          <w:sz w:val="22"/>
        </w:rPr>
        <w:t>：</w:t>
      </w:r>
      <w:r>
        <w:rPr>
          <w:rFonts w:ascii="Times New Roman" w:eastAsiaTheme="minorEastAsia" w:hAnsi="Times New Roman"/>
          <w:b/>
          <w:bCs/>
          <w:sz w:val="22"/>
        </w:rPr>
        <w:t>热力学定律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color w:val="000000" w:themeColor="text1"/>
          <w:sz w:val="21"/>
          <w:szCs w:val="21"/>
        </w:rPr>
        <w:t>【真题引领】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</w:t>
      </w:r>
      <w:r>
        <w:rPr>
          <w:rFonts w:ascii="Times New Roman" w:eastAsiaTheme="minorEastAsia" w:hAnsi="Times New Roman"/>
          <w:sz w:val="21"/>
          <w:szCs w:val="21"/>
        </w:rPr>
        <w:t>多选</w:t>
      </w:r>
      <w:r>
        <w:rPr>
          <w:rFonts w:ascii="Times New Roman" w:eastAsiaTheme="minorEastAsia" w:hAnsi="Times New Roman"/>
          <w:sz w:val="21"/>
          <w:szCs w:val="21"/>
        </w:rPr>
        <w:t>)(2019·</w:t>
      </w:r>
      <w:r>
        <w:rPr>
          <w:rFonts w:ascii="Times New Roman" w:eastAsiaTheme="minorEastAsia" w:hAnsi="Times New Roman"/>
          <w:sz w:val="21"/>
          <w:szCs w:val="21"/>
        </w:rPr>
        <w:t>海南高考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一定量的理想气体从状态</w:t>
      </w:r>
      <w:r>
        <w:rPr>
          <w:rFonts w:ascii="Times New Roman" w:eastAsiaTheme="minorEastAsia" w:hAnsi="Times New Roman"/>
          <w:sz w:val="21"/>
          <w:szCs w:val="21"/>
        </w:rPr>
        <w:t>M</w:t>
      </w:r>
      <w:r>
        <w:rPr>
          <w:rFonts w:ascii="Times New Roman" w:eastAsiaTheme="minorEastAsia" w:hAnsi="Times New Roman"/>
          <w:sz w:val="21"/>
          <w:szCs w:val="21"/>
        </w:rPr>
        <w:t>出发，经状态</w:t>
      </w:r>
      <w:r>
        <w:rPr>
          <w:rFonts w:ascii="Times New Roman" w:eastAsiaTheme="minorEastAsia" w:hAnsi="Times New Roman"/>
          <w:sz w:val="21"/>
          <w:szCs w:val="21"/>
        </w:rPr>
        <w:t>N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Q</w:t>
      </w:r>
      <w:r>
        <w:rPr>
          <w:rFonts w:ascii="Times New Roman" w:eastAsiaTheme="minorEastAsia" w:hAnsi="Times New Roman"/>
          <w:sz w:val="21"/>
          <w:szCs w:val="21"/>
        </w:rPr>
        <w:t>回到状态</w:t>
      </w:r>
      <w:r>
        <w:rPr>
          <w:rFonts w:ascii="Times New Roman" w:eastAsiaTheme="minorEastAsia" w:hAnsi="Times New Roman"/>
          <w:sz w:val="21"/>
          <w:szCs w:val="21"/>
        </w:rPr>
        <w:t>M</w:t>
      </w:r>
      <w:r>
        <w:rPr>
          <w:rFonts w:ascii="Times New Roman" w:eastAsiaTheme="minorEastAsia" w:hAnsi="Times New Roman"/>
          <w:sz w:val="21"/>
          <w:szCs w:val="21"/>
        </w:rPr>
        <w:t>，完成一个循环。从</w:t>
      </w:r>
      <w:r>
        <w:rPr>
          <w:rFonts w:ascii="Times New Roman" w:eastAsiaTheme="minorEastAsia" w:hAnsi="Times New Roman"/>
          <w:sz w:val="21"/>
          <w:szCs w:val="21"/>
        </w:rPr>
        <w:t>M</w:t>
      </w:r>
      <w:r>
        <w:rPr>
          <w:rFonts w:ascii="Times New Roman" w:eastAsiaTheme="minorEastAsia" w:hAnsi="Times New Roman"/>
          <w:sz w:val="21"/>
          <w:szCs w:val="21"/>
        </w:rPr>
        <w:t>到</w:t>
      </w:r>
      <w:r>
        <w:rPr>
          <w:rFonts w:ascii="Times New Roman" w:eastAsiaTheme="minorEastAsia" w:hAnsi="Times New Roman"/>
          <w:sz w:val="21"/>
          <w:szCs w:val="21"/>
        </w:rPr>
        <w:t>N</w:t>
      </w:r>
      <w:r>
        <w:rPr>
          <w:rFonts w:ascii="Times New Roman" w:eastAsiaTheme="minorEastAsia" w:hAnsi="Times New Roman"/>
          <w:sz w:val="21"/>
          <w:szCs w:val="21"/>
        </w:rPr>
        <w:t>、从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到</w:t>
      </w:r>
      <w:r>
        <w:rPr>
          <w:rFonts w:ascii="Times New Roman" w:eastAsiaTheme="minorEastAsia" w:hAnsi="Times New Roman"/>
          <w:sz w:val="21"/>
          <w:szCs w:val="21"/>
        </w:rPr>
        <w:t>Q</w:t>
      </w:r>
      <w:r>
        <w:rPr>
          <w:rFonts w:ascii="Times New Roman" w:eastAsiaTheme="minorEastAsia" w:hAnsi="Times New Roman"/>
          <w:sz w:val="21"/>
          <w:szCs w:val="21"/>
        </w:rPr>
        <w:t>是等温过程；从</w:t>
      </w:r>
      <w:r>
        <w:rPr>
          <w:rFonts w:ascii="Times New Roman" w:eastAsiaTheme="minorEastAsia" w:hAnsi="Times New Roman"/>
          <w:sz w:val="21"/>
          <w:szCs w:val="21"/>
        </w:rPr>
        <w:t>N</w:t>
      </w:r>
      <w:r>
        <w:rPr>
          <w:rFonts w:ascii="Times New Roman" w:eastAsiaTheme="minorEastAsia" w:hAnsi="Times New Roman"/>
          <w:sz w:val="21"/>
          <w:szCs w:val="21"/>
        </w:rPr>
        <w:t>到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、从</w:t>
      </w:r>
      <w:r>
        <w:rPr>
          <w:rFonts w:ascii="Times New Roman" w:eastAsiaTheme="minorEastAsia" w:hAnsi="Times New Roman"/>
          <w:sz w:val="21"/>
          <w:szCs w:val="21"/>
        </w:rPr>
        <w:t>Q</w:t>
      </w:r>
      <w:r>
        <w:rPr>
          <w:rFonts w:ascii="Times New Roman" w:eastAsiaTheme="minorEastAsia" w:hAnsi="Times New Roman"/>
          <w:sz w:val="21"/>
          <w:szCs w:val="21"/>
        </w:rPr>
        <w:t>到</w:t>
      </w:r>
      <w:r>
        <w:rPr>
          <w:rFonts w:ascii="Times New Roman" w:eastAsiaTheme="minorEastAsia" w:hAnsi="Times New Roman"/>
          <w:sz w:val="21"/>
          <w:szCs w:val="21"/>
        </w:rPr>
        <w:t>M</w:t>
      </w:r>
      <w:r>
        <w:rPr>
          <w:rFonts w:ascii="Times New Roman" w:eastAsiaTheme="minorEastAsia" w:hAnsi="Times New Roman"/>
          <w:sz w:val="21"/>
          <w:szCs w:val="21"/>
        </w:rPr>
        <w:t>是等容过程；其体积</w:t>
      </w:r>
      <w:r>
        <w:rPr>
          <w:rFonts w:ascii="Times New Roman" w:eastAsiaTheme="minorEastAsia" w:hAnsi="Times New Roman"/>
          <w:sz w:val="21"/>
          <w:szCs w:val="21"/>
        </w:rPr>
        <w:t>—</w:t>
      </w:r>
      <w:r>
        <w:rPr>
          <w:rFonts w:ascii="Times New Roman" w:eastAsiaTheme="minorEastAsia" w:hAnsi="Times New Roman"/>
          <w:sz w:val="21"/>
          <w:szCs w:val="21"/>
        </w:rPr>
        <w:t>温度图象</w:t>
      </w:r>
      <w:r>
        <w:rPr>
          <w:rFonts w:ascii="Times New Roman" w:eastAsiaTheme="minorEastAsia" w:hAnsi="Times New Roman"/>
          <w:sz w:val="21"/>
          <w:szCs w:val="21"/>
        </w:rPr>
        <w:t>(V-T</w:t>
      </w:r>
      <w:r>
        <w:rPr>
          <w:rFonts w:ascii="Times New Roman" w:eastAsiaTheme="minorEastAsia" w:hAnsi="Times New Roman"/>
          <w:sz w:val="21"/>
          <w:szCs w:val="21"/>
        </w:rPr>
        <w:t>图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如图所示。下列说法正确的是</w:t>
      </w:r>
      <w:r>
        <w:rPr>
          <w:rFonts w:ascii="Times New Roman" w:eastAsiaTheme="minorEastAsia" w:hAnsi="Times New Roman"/>
          <w:sz w:val="21"/>
          <w:szCs w:val="21"/>
        </w:rPr>
        <w:tab/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144D3F" w:rsidRDefault="00625B41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071880" cy="963295"/>
            <wp:effectExtent l="19050" t="0" r="0" b="0"/>
            <wp:docPr id="10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 descr="说明: id:2147496623;FounderCES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188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从</w:t>
      </w:r>
      <w:r>
        <w:rPr>
          <w:rFonts w:ascii="Times New Roman" w:eastAsiaTheme="minorEastAsia" w:hAnsi="Times New Roman"/>
          <w:sz w:val="21"/>
          <w:szCs w:val="21"/>
        </w:rPr>
        <w:t>M</w:t>
      </w:r>
      <w:r>
        <w:rPr>
          <w:rFonts w:ascii="Times New Roman" w:eastAsiaTheme="minorEastAsia" w:hAnsi="Times New Roman"/>
          <w:sz w:val="21"/>
          <w:szCs w:val="21"/>
        </w:rPr>
        <w:t>到</w:t>
      </w:r>
      <w:r>
        <w:rPr>
          <w:rFonts w:ascii="Times New Roman" w:eastAsiaTheme="minorEastAsia" w:hAnsi="Times New Roman"/>
          <w:sz w:val="21"/>
          <w:szCs w:val="21"/>
        </w:rPr>
        <w:t>N</w:t>
      </w:r>
      <w:r>
        <w:rPr>
          <w:rFonts w:ascii="Times New Roman" w:eastAsiaTheme="minorEastAsia" w:hAnsi="Times New Roman"/>
          <w:sz w:val="21"/>
          <w:szCs w:val="21"/>
        </w:rPr>
        <w:t>是吸热过程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从</w:t>
      </w:r>
      <w:r>
        <w:rPr>
          <w:rFonts w:ascii="Times New Roman" w:eastAsiaTheme="minorEastAsia" w:hAnsi="Times New Roman"/>
          <w:sz w:val="21"/>
          <w:szCs w:val="21"/>
        </w:rPr>
        <w:t>N</w:t>
      </w:r>
      <w:r>
        <w:rPr>
          <w:rFonts w:ascii="Times New Roman" w:eastAsiaTheme="minorEastAsia" w:hAnsi="Times New Roman"/>
          <w:sz w:val="21"/>
          <w:szCs w:val="21"/>
        </w:rPr>
        <w:t>到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是吸热过程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从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到</w:t>
      </w:r>
      <w:r>
        <w:rPr>
          <w:rFonts w:ascii="Times New Roman" w:eastAsiaTheme="minorEastAsia" w:hAnsi="Times New Roman"/>
          <w:sz w:val="21"/>
          <w:szCs w:val="21"/>
        </w:rPr>
        <w:t>Q</w:t>
      </w:r>
      <w:r>
        <w:rPr>
          <w:rFonts w:ascii="Times New Roman" w:eastAsiaTheme="minorEastAsia" w:hAnsi="Times New Roman"/>
          <w:sz w:val="21"/>
          <w:szCs w:val="21"/>
        </w:rPr>
        <w:t>气体对外界做功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从</w:t>
      </w:r>
      <w:r>
        <w:rPr>
          <w:rFonts w:ascii="Times New Roman" w:eastAsiaTheme="minorEastAsia" w:hAnsi="Times New Roman"/>
          <w:sz w:val="21"/>
          <w:szCs w:val="21"/>
        </w:rPr>
        <w:t>Q</w:t>
      </w:r>
      <w:r>
        <w:rPr>
          <w:rFonts w:ascii="Times New Roman" w:eastAsiaTheme="minorEastAsia" w:hAnsi="Times New Roman"/>
          <w:sz w:val="21"/>
          <w:szCs w:val="21"/>
        </w:rPr>
        <w:t>到</w:t>
      </w:r>
      <w:r>
        <w:rPr>
          <w:rFonts w:ascii="Times New Roman" w:eastAsiaTheme="minorEastAsia" w:hAnsi="Times New Roman"/>
          <w:sz w:val="21"/>
          <w:szCs w:val="21"/>
        </w:rPr>
        <w:t>M</w:t>
      </w:r>
      <w:r>
        <w:rPr>
          <w:rFonts w:ascii="Times New Roman" w:eastAsiaTheme="minorEastAsia" w:hAnsi="Times New Roman"/>
          <w:sz w:val="21"/>
          <w:szCs w:val="21"/>
        </w:rPr>
        <w:t>是气体对外界做功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E.</w:t>
      </w:r>
      <w:r>
        <w:rPr>
          <w:rFonts w:ascii="Times New Roman" w:eastAsiaTheme="minorEastAsia" w:hAnsi="Times New Roman"/>
          <w:sz w:val="21"/>
          <w:szCs w:val="21"/>
        </w:rPr>
        <w:t>从</w:t>
      </w:r>
      <w:r>
        <w:rPr>
          <w:rFonts w:ascii="Times New Roman" w:eastAsiaTheme="minorEastAsia" w:hAnsi="Times New Roman"/>
          <w:sz w:val="21"/>
          <w:szCs w:val="21"/>
        </w:rPr>
        <w:t>Q</w:t>
      </w:r>
      <w:r>
        <w:rPr>
          <w:rFonts w:ascii="Times New Roman" w:eastAsiaTheme="minorEastAsia" w:hAnsi="Times New Roman"/>
          <w:sz w:val="21"/>
          <w:szCs w:val="21"/>
        </w:rPr>
        <w:t>到</w:t>
      </w:r>
      <w:r>
        <w:rPr>
          <w:rFonts w:ascii="Times New Roman" w:eastAsiaTheme="minorEastAsia" w:hAnsi="Times New Roman"/>
          <w:sz w:val="21"/>
          <w:szCs w:val="21"/>
        </w:rPr>
        <w:t>M</w:t>
      </w:r>
      <w:r>
        <w:rPr>
          <w:rFonts w:ascii="Times New Roman" w:eastAsiaTheme="minorEastAsia" w:hAnsi="Times New Roman"/>
          <w:sz w:val="21"/>
          <w:szCs w:val="21"/>
        </w:rPr>
        <w:t>气体的内能减少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【答案】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E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b/>
          <w:color w:val="FF0000"/>
          <w:sz w:val="21"/>
          <w:szCs w:val="21"/>
        </w:rPr>
      </w:pP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(1)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题眼解读：</w:t>
      </w:r>
    </w:p>
    <w:p w:rsidR="00144D3F" w:rsidRDefault="00625B41">
      <w:pPr>
        <w:pStyle w:val="1"/>
        <w:spacing w:line="360" w:lineRule="auto"/>
        <w:jc w:val="both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noProof/>
          <w:color w:val="FF0000"/>
          <w:sz w:val="21"/>
          <w:szCs w:val="21"/>
        </w:rPr>
        <w:drawing>
          <wp:inline distT="0" distB="0" distL="114300" distR="114300">
            <wp:extent cx="2740025" cy="1228090"/>
            <wp:effectExtent l="19050" t="0" r="3175" b="0"/>
            <wp:docPr id="13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 descr="说明: id:2147496630;FounderCES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0025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由体积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—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温度图象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(V-T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图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)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可以看出，从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N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理想气体的体积减小，温度不变，外界对气体做功，理想气体的内能不变，所以是放热过程，选项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错误；从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N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气体的体积不变温度升高，即外界对气体不做功而气体的内能增大，所以是吸热过程，选项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正确；从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Q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理想气体的体积增大、温度不变，气体对外界做功，选项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正确；从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Q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气体的体积不变、温度降低，气体不对外界做功，内能减少，选项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E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错误。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(2)</w:t>
      </w:r>
      <w:r>
        <w:rPr>
          <w:rFonts w:ascii="Times New Roman" w:eastAsiaTheme="minorEastAsia" w:hAnsi="Times New Roman"/>
          <w:b/>
          <w:sz w:val="21"/>
          <w:szCs w:val="21"/>
        </w:rPr>
        <w:t>错因警示：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警示</w:t>
      </w:r>
      <w:r>
        <w:rPr>
          <w:rFonts w:ascii="Times New Roman" w:eastAsiaTheme="minorEastAsia" w:hAnsi="Times New Roman"/>
          <w:b/>
          <w:sz w:val="21"/>
          <w:szCs w:val="21"/>
        </w:rPr>
        <w:t>1</w:t>
      </w:r>
      <w:r>
        <w:rPr>
          <w:rFonts w:ascii="Times New Roman" w:eastAsiaTheme="minorEastAsia" w:hAnsi="Times New Roman"/>
          <w:b/>
          <w:sz w:val="21"/>
          <w:szCs w:val="21"/>
        </w:rPr>
        <w:t>：</w:t>
      </w:r>
      <w:r>
        <w:rPr>
          <w:rFonts w:ascii="Times New Roman" w:eastAsiaTheme="minorEastAsia" w:hAnsi="Times New Roman"/>
          <w:sz w:val="21"/>
          <w:szCs w:val="21"/>
        </w:rPr>
        <w:t>理想气体的内能只与温度有关。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警示</w:t>
      </w:r>
      <w:r>
        <w:rPr>
          <w:rFonts w:ascii="Times New Roman" w:eastAsiaTheme="minorEastAsia" w:hAnsi="Times New Roman"/>
          <w:b/>
          <w:sz w:val="21"/>
          <w:szCs w:val="21"/>
        </w:rPr>
        <w:t>2</w:t>
      </w:r>
      <w:r>
        <w:rPr>
          <w:rFonts w:ascii="Times New Roman" w:eastAsiaTheme="minorEastAsia" w:hAnsi="Times New Roman"/>
          <w:b/>
          <w:sz w:val="21"/>
          <w:szCs w:val="21"/>
        </w:rPr>
        <w:t>：</w:t>
      </w:r>
      <w:r>
        <w:rPr>
          <w:rFonts w:ascii="Times New Roman" w:eastAsiaTheme="minorEastAsia" w:hAnsi="Times New Roman"/>
          <w:sz w:val="21"/>
          <w:szCs w:val="21"/>
        </w:rPr>
        <w:t>不能认为物体吸热</w:t>
      </w:r>
      <w:r>
        <w:rPr>
          <w:rFonts w:ascii="Times New Roman" w:eastAsiaTheme="minorEastAsia" w:hAnsi="Times New Roman"/>
          <w:sz w:val="21"/>
          <w:szCs w:val="21"/>
        </w:rPr>
        <w:t>(</w:t>
      </w:r>
      <w:r>
        <w:rPr>
          <w:rFonts w:ascii="Times New Roman" w:eastAsiaTheme="minorEastAsia" w:hAnsi="Times New Roman"/>
          <w:sz w:val="21"/>
          <w:szCs w:val="21"/>
        </w:rPr>
        <w:t>或对物体做功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，物体的内能一定增加。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b/>
          <w:sz w:val="22"/>
        </w:rPr>
        <w:t>解决热力学定律问题的一般流程：</w:t>
      </w:r>
    </w:p>
    <w:p w:rsidR="00144D3F" w:rsidRDefault="00625B41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2839085" cy="1409700"/>
            <wp:effectExtent l="19050" t="0" r="0" b="0"/>
            <wp:docPr id="8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3" descr="说明: id:2147496644;FounderCES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908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.</w:t>
      </w:r>
      <w:r>
        <w:rPr>
          <w:rFonts w:ascii="Times New Roman" w:eastAsiaTheme="minorEastAsia" w:hAnsi="Times New Roman"/>
          <w:b/>
          <w:sz w:val="21"/>
          <w:szCs w:val="21"/>
        </w:rPr>
        <w:t>易错警示：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警示</w:t>
      </w:r>
      <w:r>
        <w:rPr>
          <w:rFonts w:ascii="Times New Roman" w:eastAsiaTheme="minorEastAsia" w:hAnsi="Times New Roman"/>
          <w:b/>
          <w:sz w:val="21"/>
          <w:szCs w:val="21"/>
        </w:rPr>
        <w:t>1</w:t>
      </w:r>
      <w:r>
        <w:rPr>
          <w:rFonts w:ascii="Times New Roman" w:eastAsiaTheme="minorEastAsia" w:hAnsi="Times New Roman"/>
          <w:b/>
          <w:sz w:val="21"/>
          <w:szCs w:val="21"/>
        </w:rPr>
        <w:t>：</w:t>
      </w:r>
      <w:r>
        <w:rPr>
          <w:rFonts w:ascii="Times New Roman" w:eastAsiaTheme="minorEastAsia" w:hAnsi="Times New Roman"/>
          <w:sz w:val="21"/>
          <w:szCs w:val="21"/>
        </w:rPr>
        <w:t>在外力作用下，可以实现热量由低温向高温的传递，热力学第二定律强调的是没有外力的自然宏观过程。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警</w:t>
      </w:r>
      <w:r>
        <w:rPr>
          <w:rFonts w:ascii="Times New Roman" w:eastAsiaTheme="minorEastAsia" w:hAnsi="Times New Roman"/>
          <w:b/>
          <w:sz w:val="21"/>
          <w:szCs w:val="21"/>
        </w:rPr>
        <w:t>示</w:t>
      </w:r>
      <w:r>
        <w:rPr>
          <w:rFonts w:ascii="Times New Roman" w:eastAsiaTheme="minorEastAsia" w:hAnsi="Times New Roman"/>
          <w:b/>
          <w:sz w:val="21"/>
          <w:szCs w:val="21"/>
        </w:rPr>
        <w:t>2</w:t>
      </w:r>
      <w:r>
        <w:rPr>
          <w:rFonts w:ascii="Times New Roman" w:eastAsiaTheme="minorEastAsia" w:hAnsi="Times New Roman"/>
          <w:b/>
          <w:sz w:val="21"/>
          <w:szCs w:val="21"/>
        </w:rPr>
        <w:t>：</w:t>
      </w:r>
      <w:r>
        <w:rPr>
          <w:rFonts w:ascii="Times New Roman" w:eastAsiaTheme="minorEastAsia" w:hAnsi="Times New Roman"/>
          <w:sz w:val="21"/>
          <w:szCs w:val="21"/>
        </w:rPr>
        <w:t>内能永远不可能全部转化为机械能，因为分子不可能停止运动，即绝对零度永远达不到。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  <w:t>考场练兵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1"/>
          <w:szCs w:val="21"/>
        </w:rPr>
        <w:t>：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1.(</w:t>
      </w:r>
      <w:r>
        <w:rPr>
          <w:rFonts w:ascii="Times New Roman" w:eastAsiaTheme="minorEastAsia" w:hAnsi="Times New Roman"/>
          <w:sz w:val="21"/>
          <w:szCs w:val="21"/>
        </w:rPr>
        <w:t>多选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关于热力学定律，下列说法正确的是</w:t>
      </w:r>
      <w:r>
        <w:rPr>
          <w:rFonts w:ascii="Times New Roman" w:eastAsiaTheme="minorEastAsia" w:hAnsi="Times New Roman"/>
          <w:sz w:val="21"/>
          <w:szCs w:val="21"/>
        </w:rPr>
        <w:tab/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为了增加物体的内能，必须对物体做功或向它传递热量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不可能使热量由低温物体传递到高温物体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功转变为热的实际宏观过程是不可逆过程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可以从单一热源吸收热量，使之完全变为功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【答案】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做功和热传递都可以改变物体的内能，选项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正确；热量可以由低温物体传递到高温物体但要引起其他变化，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错；所有的实际宏观热过程都是不可逆的，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正确；由热力学第二定律可知，通过外界作用可以从单一热源吸收热量，使之完全变为功，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正确。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2.(</w:t>
      </w:r>
      <w:r>
        <w:rPr>
          <w:rFonts w:ascii="Times New Roman" w:eastAsiaTheme="minorEastAsia" w:hAnsi="Times New Roman"/>
          <w:sz w:val="21"/>
          <w:szCs w:val="21"/>
        </w:rPr>
        <w:t>多选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 xml:space="preserve">根据热力学定律，下列说法中正确的是　</w:t>
      </w:r>
      <w:r>
        <w:rPr>
          <w:rFonts w:ascii="Times New Roman" w:eastAsiaTheme="minorEastAsia" w:hAnsi="Times New Roman"/>
          <w:sz w:val="21"/>
          <w:szCs w:val="21"/>
        </w:rPr>
        <w:tab/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电冰箱的工作过程表明，热量可以从低温物体向高温物体传递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空调机在制冷过程中，从室内吸收的热量少于向室外放出的热量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科技的进步可以使内燃机成为单一热源的热机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对能源的过度消耗将使自然界的能量不断减少，形成</w:t>
      </w:r>
      <w:r>
        <w:rPr>
          <w:rFonts w:ascii="Times New Roman" w:eastAsiaTheme="minorEastAsia" w:hAnsi="Times New Roman"/>
          <w:sz w:val="21"/>
          <w:szCs w:val="21"/>
        </w:rPr>
        <w:t>“</w:t>
      </w:r>
      <w:r>
        <w:rPr>
          <w:rFonts w:ascii="Times New Roman" w:eastAsiaTheme="minorEastAsia" w:hAnsi="Times New Roman"/>
          <w:sz w:val="21"/>
          <w:szCs w:val="21"/>
        </w:rPr>
        <w:t>能源危机</w:t>
      </w:r>
      <w:r>
        <w:rPr>
          <w:rFonts w:ascii="Times New Roman" w:eastAsiaTheme="minorEastAsia" w:hAnsi="Times New Roman"/>
          <w:sz w:val="21"/>
          <w:szCs w:val="21"/>
        </w:rPr>
        <w:t>”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【答案】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热量可以从低温物体向高温物体传递，但要引起其他变化，如电冰箱要消耗电能，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对；由于电能转化为内能，故从室内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吸收的热量少于向室外放出的热量，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对；单一热源的热机违反了热力学第二定律，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错；对能源的过度消耗使自然界的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能源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不断减少，形成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能源危机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，并不是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能量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不断减少，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错。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3.</w:t>
      </w:r>
      <w:r>
        <w:rPr>
          <w:rFonts w:ascii="Times New Roman" w:eastAsiaTheme="minorEastAsia" w:hAnsi="Times New Roman"/>
          <w:sz w:val="21"/>
          <w:szCs w:val="21"/>
        </w:rPr>
        <w:t xml:space="preserve">下列关于热现象的描述正确的一项是　</w:t>
      </w:r>
      <w:r>
        <w:rPr>
          <w:rFonts w:ascii="Times New Roman" w:eastAsiaTheme="minorEastAsia" w:hAnsi="Times New Roman"/>
          <w:sz w:val="21"/>
          <w:szCs w:val="21"/>
        </w:rPr>
        <w:t xml:space="preserve"> 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根据热力学定律，热机的效率可以达到</w:t>
      </w:r>
      <w:r>
        <w:rPr>
          <w:rFonts w:ascii="Times New Roman" w:eastAsiaTheme="minorEastAsia" w:hAnsi="Times New Roman"/>
          <w:sz w:val="21"/>
          <w:szCs w:val="21"/>
        </w:rPr>
        <w:t>100%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做功和热传递都是通过能量转化的方式改变系统内能的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温度是描述热运动的物理量，一个系统与另一个系统达到热平衡时两系统温度相同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物体由大量分子组成，其单个分子的运动是无规则的，大量分子的运动也是无规律的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bookmarkStart w:id="0" w:name="_GoBack"/>
      <w:r>
        <w:rPr>
          <w:rFonts w:ascii="Times New Roman" w:eastAsiaTheme="minorEastAsia" w:hAnsi="Times New Roman"/>
          <w:color w:val="FF0000"/>
          <w:sz w:val="21"/>
          <w:szCs w:val="21"/>
        </w:rPr>
        <w:t>【答案】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144D3F" w:rsidRDefault="00625B4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根据热力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学第二定律可知，热机不可能从单一热源吸收热量全部用来做功而不引起其他变化，因此，热机的效率不可能达到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100%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错误；做功是通过能量转化改变系统的内能，热传递是通过能量的转移改变系统的内能，选项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错误；温度是表示热运动的物理量，热传递过程中达到热平衡时，温度相同，选项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正确；单个分子的运动是无规则的，大量分子的运动表现出统计规律，选项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错误。</w:t>
      </w:r>
    </w:p>
    <w:bookmarkEnd w:id="0"/>
    <w:p w:rsidR="00144D3F" w:rsidRDefault="00144D3F">
      <w:pPr>
        <w:spacing w:line="360" w:lineRule="auto"/>
        <w:rPr>
          <w:rFonts w:ascii="Times New Roman" w:hAnsi="Times New Roman" w:cs="Times New Roman"/>
          <w:szCs w:val="21"/>
        </w:rPr>
      </w:pPr>
    </w:p>
    <w:sectPr w:rsidR="00144D3F" w:rsidSect="00144D3F">
      <w:headerReference w:type="default" r:id="rId36"/>
      <w:pgSz w:w="11906" w:h="16838"/>
      <w:pgMar w:top="1440" w:right="1080" w:bottom="1440" w:left="1080" w:header="738" w:footer="98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2DF" w:rsidRDefault="004E32DF" w:rsidP="004E32DF">
      <w:r>
        <w:separator/>
      </w:r>
    </w:p>
  </w:endnote>
  <w:endnote w:type="continuationSeparator" w:id="0">
    <w:p w:rsidR="004E32DF" w:rsidRDefault="004E32DF" w:rsidP="004E3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2DF" w:rsidRDefault="004E32DF" w:rsidP="004E32DF">
      <w:r>
        <w:separator/>
      </w:r>
    </w:p>
  </w:footnote>
  <w:footnote w:type="continuationSeparator" w:id="0">
    <w:p w:rsidR="004E32DF" w:rsidRDefault="004E32DF" w:rsidP="004E32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2DF" w:rsidRPr="00625B41" w:rsidRDefault="004E32DF" w:rsidP="00625B41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670201F"/>
    <w:rsid w:val="00144D3F"/>
    <w:rsid w:val="004E32DF"/>
    <w:rsid w:val="0053710B"/>
    <w:rsid w:val="00625B41"/>
    <w:rsid w:val="1670201F"/>
    <w:rsid w:val="682D2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4D3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无间隔1"/>
    <w:qFormat/>
    <w:rsid w:val="00144D3F"/>
    <w:rPr>
      <w:rFonts w:ascii="NEU-BZ-S92" w:eastAsia="方正书宋_GBK" w:hAnsi="NEU-BZ-S92"/>
      <w:color w:val="000000"/>
      <w:sz w:val="18"/>
      <w:szCs w:val="22"/>
    </w:rPr>
  </w:style>
  <w:style w:type="paragraph" w:styleId="a3">
    <w:name w:val="Balloon Text"/>
    <w:basedOn w:val="a"/>
    <w:link w:val="Char"/>
    <w:rsid w:val="0053710B"/>
    <w:rPr>
      <w:sz w:val="18"/>
      <w:szCs w:val="18"/>
    </w:rPr>
  </w:style>
  <w:style w:type="character" w:customStyle="1" w:styleId="Char">
    <w:name w:val="批注框文本 Char"/>
    <w:basedOn w:val="a0"/>
    <w:link w:val="a3"/>
    <w:rsid w:val="0053710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625B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25B4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625B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25B4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png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736</Words>
  <Characters>4197</Characters>
  <Application>Microsoft Office Word</Application>
  <DocSecurity>0</DocSecurity>
  <Lines>34</Lines>
  <Paragraphs>9</Paragraphs>
  <ScaleCrop>false</ScaleCrop>
  <Company/>
  <LinksUpToDate>false</LinksUpToDate>
  <CharactersWithSpaces>4924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残雪</dc:creator>
  <cp:lastModifiedBy>dell</cp:lastModifiedBy>
  <cp:revision>3</cp:revision>
  <dcterms:created xsi:type="dcterms:W3CDTF">2020-05-04T02:34:00Z</dcterms:created>
  <dcterms:modified xsi:type="dcterms:W3CDTF">2024-04-01T00:41:00Z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